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17962" w14:textId="61719497" w:rsidR="0096599A" w:rsidRPr="007971ED" w:rsidRDefault="00C7268A" w:rsidP="00C7268A">
      <w:pPr>
        <w:jc w:val="center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7971ED">
        <w:rPr>
          <w:rFonts w:ascii="Times New Roman" w:hAnsi="Times New Roman" w:cs="Times New Roman"/>
          <w:b/>
          <w:lang w:val="en-US"/>
        </w:rPr>
        <w:t>AGENDA</w:t>
      </w:r>
    </w:p>
    <w:tbl>
      <w:tblPr>
        <w:tblStyle w:val="TableGrid"/>
        <w:tblW w:w="100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8155"/>
      </w:tblGrid>
      <w:tr w:rsidR="00C7268A" w:rsidRPr="007971ED" w14:paraId="5C4C08C1" w14:textId="77777777" w:rsidTr="00B738DA">
        <w:trPr>
          <w:trHeight w:val="282"/>
          <w:tblHeader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D383E3" w14:textId="77777777" w:rsidR="00C7268A" w:rsidRPr="007971ED" w:rsidRDefault="00C7268A" w:rsidP="00DB790B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71ED">
              <w:rPr>
                <w:rFonts w:ascii="Times New Roman" w:hAnsi="Times New Roman" w:cs="Times New Roman"/>
                <w:b/>
                <w:lang w:val="en-US"/>
              </w:rPr>
              <w:t>TIME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77742E" w14:textId="77777777" w:rsidR="00C7268A" w:rsidRPr="007971ED" w:rsidRDefault="00C7268A" w:rsidP="00DB79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971ED">
              <w:rPr>
                <w:rFonts w:ascii="Times New Roman" w:hAnsi="Times New Roman" w:cs="Times New Roman"/>
                <w:b/>
                <w:lang w:val="en-US"/>
              </w:rPr>
              <w:t>MINISTERIAL MEETING</w:t>
            </w:r>
          </w:p>
          <w:p w14:paraId="4BB0E4F3" w14:textId="77777777" w:rsidR="00C7268A" w:rsidRPr="007971ED" w:rsidRDefault="00C7268A" w:rsidP="00DB79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971ED">
              <w:rPr>
                <w:rFonts w:ascii="Times New Roman" w:hAnsi="Times New Roman" w:cs="Times New Roman"/>
                <w:b/>
                <w:lang w:val="en-US"/>
              </w:rPr>
              <w:t>Thursday 11 October 2018</w:t>
            </w:r>
          </w:p>
        </w:tc>
      </w:tr>
      <w:tr w:rsidR="00C7268A" w:rsidRPr="007971ED" w14:paraId="3A04BCF5" w14:textId="77777777" w:rsidTr="00B738DA">
        <w:trPr>
          <w:trHeight w:val="880"/>
          <w:jc w:val="center"/>
        </w:trPr>
        <w:tc>
          <w:tcPr>
            <w:tcW w:w="1846" w:type="dxa"/>
            <w:tcBorders>
              <w:top w:val="single" w:sz="4" w:space="0" w:color="auto"/>
            </w:tcBorders>
          </w:tcPr>
          <w:p w14:paraId="6BF8C314" w14:textId="77777777" w:rsidR="00C7268A" w:rsidRPr="007971ED" w:rsidRDefault="00C7268A" w:rsidP="004875D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14:paraId="4160D6D8" w14:textId="7F1D6469" w:rsidR="00814383" w:rsidRPr="007971ED" w:rsidRDefault="00C7268A" w:rsidP="008E4224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971ED">
              <w:rPr>
                <w:rFonts w:ascii="Times New Roman" w:hAnsi="Times New Roman" w:cs="Times New Roman"/>
                <w:lang w:val="en-US"/>
              </w:rPr>
              <w:t>08:30 – 09:00</w:t>
            </w:r>
          </w:p>
        </w:tc>
        <w:tc>
          <w:tcPr>
            <w:tcW w:w="8151" w:type="dxa"/>
            <w:tcBorders>
              <w:top w:val="single" w:sz="4" w:space="0" w:color="auto"/>
            </w:tcBorders>
          </w:tcPr>
          <w:p w14:paraId="3B1EEA9F" w14:textId="77777777" w:rsidR="00C7268A" w:rsidRPr="007971ED" w:rsidRDefault="00C7268A" w:rsidP="004875D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7971E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14:paraId="2C1B9A8C" w14:textId="20051C5A" w:rsidR="00814383" w:rsidRPr="007971ED" w:rsidRDefault="00325CDA" w:rsidP="008E4224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7971ED">
              <w:rPr>
                <w:rFonts w:ascii="Times New Roman" w:hAnsi="Times New Roman" w:cs="Times New Roman"/>
                <w:b/>
                <w:lang w:val="en-US"/>
              </w:rPr>
              <w:t>***</w:t>
            </w:r>
            <w:r w:rsidR="00C7268A" w:rsidRPr="007971ED">
              <w:rPr>
                <w:rFonts w:ascii="Times New Roman" w:hAnsi="Times New Roman" w:cs="Times New Roman"/>
                <w:b/>
                <w:lang w:val="en-US"/>
              </w:rPr>
              <w:t xml:space="preserve">REGISTRATION </w:t>
            </w:r>
            <w:r w:rsidRPr="007971ED">
              <w:rPr>
                <w:rFonts w:ascii="Times New Roman" w:hAnsi="Times New Roman" w:cs="Times New Roman"/>
                <w:b/>
                <w:lang w:val="en-US"/>
              </w:rPr>
              <w:t>***</w:t>
            </w:r>
          </w:p>
        </w:tc>
      </w:tr>
      <w:tr w:rsidR="00C7268A" w:rsidRPr="009265BC" w14:paraId="30493ABD" w14:textId="77777777" w:rsidTr="00B738DA">
        <w:trPr>
          <w:trHeight w:val="698"/>
          <w:jc w:val="center"/>
        </w:trPr>
        <w:tc>
          <w:tcPr>
            <w:tcW w:w="1846" w:type="dxa"/>
          </w:tcPr>
          <w:p w14:paraId="62D1E382" w14:textId="77777777" w:rsidR="00C7268A" w:rsidRPr="007971ED" w:rsidRDefault="00C7268A" w:rsidP="004875D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971ED">
              <w:rPr>
                <w:rFonts w:ascii="Times New Roman" w:hAnsi="Times New Roman" w:cs="Times New Roman"/>
                <w:lang w:val="en-US"/>
              </w:rPr>
              <w:t>09:00 – 09:30</w:t>
            </w:r>
          </w:p>
        </w:tc>
        <w:tc>
          <w:tcPr>
            <w:tcW w:w="8151" w:type="dxa"/>
          </w:tcPr>
          <w:p w14:paraId="6602D56B" w14:textId="77777777" w:rsidR="00C7268A" w:rsidRPr="007971ED" w:rsidRDefault="00C7268A" w:rsidP="00EC647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7971ED">
              <w:rPr>
                <w:rFonts w:ascii="Times New Roman" w:hAnsi="Times New Roman" w:cs="Times New Roman"/>
                <w:b/>
                <w:lang w:val="en-US"/>
              </w:rPr>
              <w:t>OPENING OF THE MEETING</w:t>
            </w:r>
          </w:p>
          <w:p w14:paraId="6F0E5D81" w14:textId="1885671F" w:rsidR="00EC6476" w:rsidRPr="007971ED" w:rsidRDefault="00814383" w:rsidP="007353F6">
            <w:pPr>
              <w:pStyle w:val="ListParagraph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971ED">
              <w:rPr>
                <w:rFonts w:ascii="Times New Roman" w:hAnsi="Times New Roman" w:cs="Times New Roman"/>
                <w:lang w:val="en-US"/>
              </w:rPr>
              <w:t>Welcome w</w:t>
            </w:r>
            <w:r w:rsidR="00EC6476" w:rsidRPr="007971ED">
              <w:rPr>
                <w:rFonts w:ascii="Times New Roman" w:hAnsi="Times New Roman" w:cs="Times New Roman"/>
                <w:lang w:val="en-US"/>
              </w:rPr>
              <w:t xml:space="preserve">ords by the Chair of the </w:t>
            </w:r>
            <w:r w:rsidRPr="007971ED">
              <w:rPr>
                <w:rFonts w:ascii="Times New Roman" w:hAnsi="Times New Roman" w:cs="Times New Roman"/>
                <w:lang w:val="en-US"/>
              </w:rPr>
              <w:t xml:space="preserve">XXI Meeting of the </w:t>
            </w:r>
            <w:r w:rsidR="00EC6476" w:rsidRPr="007971ED">
              <w:rPr>
                <w:rFonts w:ascii="Times New Roman" w:hAnsi="Times New Roman" w:cs="Times New Roman"/>
                <w:lang w:val="en-US"/>
              </w:rPr>
              <w:t xml:space="preserve">Forum </w:t>
            </w:r>
            <w:r w:rsidRPr="007971ED">
              <w:rPr>
                <w:rFonts w:ascii="Times New Roman" w:hAnsi="Times New Roman" w:cs="Times New Roman"/>
                <w:lang w:val="en-US"/>
              </w:rPr>
              <w:t xml:space="preserve">of Ministers of Environment of Latin America and the Caribbean </w:t>
            </w:r>
            <w:r w:rsidR="00F91588" w:rsidRPr="007971ED">
              <w:rPr>
                <w:rFonts w:ascii="Times New Roman" w:hAnsi="Times New Roman" w:cs="Times New Roman"/>
                <w:lang w:val="en-US"/>
              </w:rPr>
              <w:t>Rabbi</w:t>
            </w:r>
            <w:r w:rsidR="00EC6476" w:rsidRPr="007971ED">
              <w:rPr>
                <w:rFonts w:ascii="Times New Roman" w:hAnsi="Times New Roman" w:cs="Times New Roman"/>
                <w:lang w:val="en-US"/>
              </w:rPr>
              <w:t xml:space="preserve"> Sergio Bergman, </w:t>
            </w:r>
            <w:r w:rsidR="00482EDF">
              <w:rPr>
                <w:rFonts w:ascii="Times New Roman" w:hAnsi="Times New Roman" w:cs="Times New Roman"/>
                <w:lang w:val="en-US"/>
              </w:rPr>
              <w:t>Secretary</w:t>
            </w:r>
            <w:r w:rsidR="00EC6476" w:rsidRPr="007971ED">
              <w:rPr>
                <w:rFonts w:ascii="Times New Roman" w:hAnsi="Times New Roman" w:cs="Times New Roman"/>
                <w:lang w:val="en-US"/>
              </w:rPr>
              <w:t xml:space="preserve"> of </w:t>
            </w:r>
            <w:r w:rsidR="007353F6">
              <w:rPr>
                <w:rFonts w:ascii="Times New Roman" w:hAnsi="Times New Roman" w:cs="Times New Roman"/>
                <w:lang w:val="en-US"/>
              </w:rPr>
              <w:t xml:space="preserve">Government of </w:t>
            </w:r>
            <w:r w:rsidR="00EC6476" w:rsidRPr="007971ED">
              <w:rPr>
                <w:rFonts w:ascii="Times New Roman" w:hAnsi="Times New Roman" w:cs="Times New Roman"/>
                <w:lang w:val="en-US"/>
              </w:rPr>
              <w:t>Environment and Sustainable Development of Argentina</w:t>
            </w:r>
            <w:r w:rsidRPr="007971ED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6B4F4A31" w14:textId="1206B141" w:rsidR="00EC6476" w:rsidRPr="007971ED" w:rsidRDefault="00814383" w:rsidP="007353F6">
            <w:pPr>
              <w:pStyle w:val="ListParagraph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971ED">
              <w:rPr>
                <w:rFonts w:ascii="Times New Roman" w:hAnsi="Times New Roman" w:cs="Times New Roman"/>
                <w:lang w:val="en-US"/>
              </w:rPr>
              <w:t xml:space="preserve">Welcome words </w:t>
            </w:r>
            <w:r w:rsidR="00EC6476" w:rsidRPr="007971ED">
              <w:rPr>
                <w:rFonts w:ascii="Times New Roman" w:hAnsi="Times New Roman" w:cs="Times New Roman"/>
                <w:lang w:val="en-US"/>
              </w:rPr>
              <w:t>by the Deputy Executive Director of the United Nations Environment Programme</w:t>
            </w:r>
            <w:r w:rsidRPr="007971ED">
              <w:rPr>
                <w:rFonts w:ascii="Times New Roman" w:hAnsi="Times New Roman" w:cs="Times New Roman"/>
                <w:lang w:val="en-US"/>
              </w:rPr>
              <w:t>,</w:t>
            </w:r>
            <w:r w:rsidR="00EC6476" w:rsidRPr="007971ED">
              <w:rPr>
                <w:rFonts w:ascii="Times New Roman" w:hAnsi="Times New Roman" w:cs="Times New Roman"/>
                <w:lang w:val="en-US"/>
              </w:rPr>
              <w:t xml:space="preserve"> Ms. Joyce Msuya</w:t>
            </w:r>
            <w:r w:rsidRPr="007971ED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5BDE3488" w14:textId="52AF2603" w:rsidR="00EC6476" w:rsidRPr="007971ED" w:rsidRDefault="00814383" w:rsidP="007353F6">
            <w:pPr>
              <w:pStyle w:val="ListParagraph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971ED">
              <w:rPr>
                <w:rFonts w:ascii="Times New Roman" w:hAnsi="Times New Roman" w:cs="Times New Roman"/>
                <w:lang w:val="en-US"/>
              </w:rPr>
              <w:t xml:space="preserve">Welcome words </w:t>
            </w:r>
            <w:r w:rsidR="00EC6476" w:rsidRPr="007971ED">
              <w:rPr>
                <w:rFonts w:ascii="Times New Roman" w:hAnsi="Times New Roman" w:cs="Times New Roman"/>
                <w:lang w:val="en-US"/>
              </w:rPr>
              <w:t xml:space="preserve">by the </w:t>
            </w:r>
            <w:r w:rsidR="00A24BBD">
              <w:rPr>
                <w:rFonts w:ascii="Times New Roman" w:hAnsi="Times New Roman" w:cs="Times New Roman"/>
                <w:lang w:val="en-US"/>
              </w:rPr>
              <w:t>President of the United Nations Environment Assembly</w:t>
            </w:r>
            <w:r w:rsidR="00EC6476" w:rsidRPr="007971ED">
              <w:rPr>
                <w:rFonts w:ascii="Times New Roman" w:hAnsi="Times New Roman" w:cs="Times New Roman"/>
                <w:lang w:val="en-US"/>
              </w:rPr>
              <w:t>, Mr. Siim Kiisler, Minister of Environment of Estonia</w:t>
            </w:r>
            <w:r w:rsidRPr="007971ED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2911F0A2" w14:textId="20A6DD4A" w:rsidR="00EC6476" w:rsidRPr="007971ED" w:rsidRDefault="00EC6476" w:rsidP="00651F9C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7268A" w:rsidRPr="009265BC" w14:paraId="0DC0CC5A" w14:textId="77777777" w:rsidTr="00B738DA">
        <w:trPr>
          <w:trHeight w:val="1143"/>
          <w:jc w:val="center"/>
        </w:trPr>
        <w:tc>
          <w:tcPr>
            <w:tcW w:w="1846" w:type="dxa"/>
          </w:tcPr>
          <w:p w14:paraId="045F2DDE" w14:textId="77777777" w:rsidR="00C7268A" w:rsidRPr="007971ED" w:rsidRDefault="00C7268A" w:rsidP="004875D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971ED">
              <w:rPr>
                <w:rFonts w:ascii="Times New Roman" w:hAnsi="Times New Roman" w:cs="Times New Roman"/>
                <w:lang w:val="en-US"/>
              </w:rPr>
              <w:t>09:30 – 09:45</w:t>
            </w:r>
          </w:p>
          <w:p w14:paraId="526F62E2" w14:textId="77777777" w:rsidR="00C7268A" w:rsidRPr="007971ED" w:rsidRDefault="00C7268A" w:rsidP="004875D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51" w:type="dxa"/>
          </w:tcPr>
          <w:p w14:paraId="16314BA6" w14:textId="77777777" w:rsidR="00C7268A" w:rsidRPr="007971ED" w:rsidRDefault="00C7268A" w:rsidP="004875D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7971ED">
              <w:rPr>
                <w:rFonts w:ascii="Times New Roman" w:hAnsi="Times New Roman" w:cs="Times New Roman"/>
                <w:b/>
                <w:lang w:val="en-US"/>
              </w:rPr>
              <w:t>ORGANIZATION OF THE WORK</w:t>
            </w:r>
          </w:p>
          <w:p w14:paraId="7C2FE715" w14:textId="77777777" w:rsidR="00C7268A" w:rsidRPr="007971ED" w:rsidRDefault="00C7268A" w:rsidP="004875D1">
            <w:pPr>
              <w:spacing w:line="360" w:lineRule="auto"/>
              <w:ind w:left="360"/>
              <w:rPr>
                <w:rFonts w:ascii="Times New Roman" w:hAnsi="Times New Roman" w:cs="Times New Roman"/>
                <w:lang w:val="en-US"/>
              </w:rPr>
            </w:pPr>
            <w:r w:rsidRPr="007971ED">
              <w:rPr>
                <w:rFonts w:ascii="Times New Roman" w:hAnsi="Times New Roman" w:cs="Times New Roman"/>
                <w:lang w:val="en-US"/>
              </w:rPr>
              <w:t>2.1. Adoption of the rules of the meeting.</w:t>
            </w:r>
          </w:p>
          <w:p w14:paraId="54C11148" w14:textId="639CB107" w:rsidR="009612B6" w:rsidRPr="007971ED" w:rsidRDefault="00C7268A" w:rsidP="009612B6">
            <w:pPr>
              <w:spacing w:after="120" w:line="360" w:lineRule="auto"/>
              <w:ind w:left="357"/>
              <w:rPr>
                <w:rFonts w:ascii="Times New Roman" w:hAnsi="Times New Roman" w:cs="Times New Roman"/>
                <w:lang w:val="en-US"/>
              </w:rPr>
            </w:pPr>
            <w:r w:rsidRPr="007971ED">
              <w:rPr>
                <w:rFonts w:ascii="Times New Roman" w:hAnsi="Times New Roman" w:cs="Times New Roman"/>
                <w:lang w:val="en-US"/>
              </w:rPr>
              <w:t>2.</w:t>
            </w:r>
            <w:r w:rsidR="00DB790B" w:rsidRPr="007971ED">
              <w:rPr>
                <w:rFonts w:ascii="Times New Roman" w:hAnsi="Times New Roman" w:cs="Times New Roman"/>
                <w:lang w:val="en-US"/>
              </w:rPr>
              <w:t>2</w:t>
            </w:r>
            <w:r w:rsidRPr="007971ED">
              <w:rPr>
                <w:rFonts w:ascii="Times New Roman" w:hAnsi="Times New Roman" w:cs="Times New Roman"/>
                <w:lang w:val="en-US"/>
              </w:rPr>
              <w:t xml:space="preserve"> Presentation and approval of the agenda and Schedule of the meeting</w:t>
            </w:r>
            <w:r w:rsidR="00613FBD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C7268A" w:rsidRPr="007971ED" w14:paraId="5B415F01" w14:textId="77777777" w:rsidTr="00B738DA">
        <w:trPr>
          <w:trHeight w:val="939"/>
          <w:jc w:val="center"/>
        </w:trPr>
        <w:tc>
          <w:tcPr>
            <w:tcW w:w="1846" w:type="dxa"/>
          </w:tcPr>
          <w:p w14:paraId="30B842DE" w14:textId="1EFB4388" w:rsidR="00C7268A" w:rsidRPr="007971ED" w:rsidRDefault="00C7268A" w:rsidP="009612B6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971ED">
              <w:rPr>
                <w:rFonts w:ascii="Times New Roman" w:hAnsi="Times New Roman" w:cs="Times New Roman"/>
                <w:lang w:val="en-US"/>
              </w:rPr>
              <w:t>09:45 – 10:15</w:t>
            </w:r>
          </w:p>
        </w:tc>
        <w:tc>
          <w:tcPr>
            <w:tcW w:w="8151" w:type="dxa"/>
          </w:tcPr>
          <w:p w14:paraId="27EA1C03" w14:textId="32D7CD05" w:rsidR="00C7268A" w:rsidRPr="007971ED" w:rsidRDefault="00C7268A" w:rsidP="004875D1">
            <w:pPr>
              <w:spacing w:line="360" w:lineRule="auto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7971ED">
              <w:rPr>
                <w:rFonts w:ascii="Times New Roman" w:hAnsi="Times New Roman" w:cs="Times New Roman"/>
                <w:b/>
                <w:i/>
                <w:lang w:val="en-US"/>
              </w:rPr>
              <w:t>Coffee Break</w:t>
            </w:r>
          </w:p>
        </w:tc>
      </w:tr>
      <w:tr w:rsidR="00C7268A" w:rsidRPr="009265BC" w14:paraId="219BAD9B" w14:textId="77777777" w:rsidTr="00B738DA">
        <w:trPr>
          <w:trHeight w:val="1327"/>
          <w:jc w:val="center"/>
        </w:trPr>
        <w:tc>
          <w:tcPr>
            <w:tcW w:w="1846" w:type="dxa"/>
          </w:tcPr>
          <w:p w14:paraId="75E680E0" w14:textId="77777777" w:rsidR="00C7268A" w:rsidRPr="007971ED" w:rsidRDefault="00C7268A" w:rsidP="004875D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971ED">
              <w:rPr>
                <w:rFonts w:ascii="Times New Roman" w:hAnsi="Times New Roman" w:cs="Times New Roman"/>
                <w:lang w:val="en-US"/>
              </w:rPr>
              <w:t>10:15 – 11:30</w:t>
            </w:r>
          </w:p>
          <w:p w14:paraId="26EB1793" w14:textId="77777777" w:rsidR="00C7268A" w:rsidRPr="007971ED" w:rsidRDefault="00C7268A" w:rsidP="004875D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51" w:type="dxa"/>
          </w:tcPr>
          <w:p w14:paraId="23F4222B" w14:textId="58285B16" w:rsidR="00C7268A" w:rsidRPr="007971ED" w:rsidRDefault="00C7268A" w:rsidP="004875D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7971ED">
              <w:rPr>
                <w:rFonts w:ascii="Times New Roman" w:hAnsi="Times New Roman" w:cs="Times New Roman"/>
                <w:b/>
                <w:lang w:val="en-US"/>
              </w:rPr>
              <w:t xml:space="preserve">DIALOGUE </w:t>
            </w:r>
            <w:r w:rsidR="0081045C" w:rsidRPr="007971ED">
              <w:rPr>
                <w:rFonts w:ascii="Times New Roman" w:hAnsi="Times New Roman" w:cs="Times New Roman"/>
                <w:b/>
                <w:lang w:val="en-US"/>
              </w:rPr>
              <w:t>ON OPPORTUNITIES</w:t>
            </w:r>
            <w:r w:rsidRPr="007971ED">
              <w:rPr>
                <w:rFonts w:ascii="Times New Roman" w:hAnsi="Times New Roman" w:cs="Times New Roman"/>
                <w:b/>
                <w:lang w:val="en-US"/>
              </w:rPr>
              <w:t xml:space="preserve"> FOR </w:t>
            </w:r>
            <w:r w:rsidR="00AB304E" w:rsidRPr="007971ED">
              <w:rPr>
                <w:rFonts w:ascii="Times New Roman" w:hAnsi="Times New Roman" w:cs="Times New Roman"/>
                <w:b/>
                <w:lang w:val="en-US"/>
              </w:rPr>
              <w:t>COOPERATION AND FINANCING OF THE ENVIRONMENTAL AGENDA</w:t>
            </w:r>
          </w:p>
          <w:p w14:paraId="79E9CF75" w14:textId="65899945" w:rsidR="00AB304E" w:rsidRPr="007971ED" w:rsidRDefault="00AB304E" w:rsidP="00144E43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971ED">
              <w:rPr>
                <w:rFonts w:ascii="Times New Roman" w:hAnsi="Times New Roman" w:cs="Times New Roman"/>
                <w:b/>
                <w:lang w:val="en-US"/>
              </w:rPr>
              <w:lastRenderedPageBreak/>
              <w:t>Moderator</w:t>
            </w:r>
            <w:r w:rsidRPr="007971ED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9E0977" w:rsidRPr="007971ED">
              <w:rPr>
                <w:rFonts w:ascii="Times New Roman" w:hAnsi="Times New Roman" w:cs="Times New Roman"/>
                <w:lang w:val="en-US"/>
              </w:rPr>
              <w:t>Ms. Joyce Msuya</w:t>
            </w:r>
            <w:r w:rsidR="009E0977">
              <w:rPr>
                <w:rFonts w:ascii="Times New Roman" w:hAnsi="Times New Roman" w:cs="Times New Roman"/>
                <w:lang w:val="en-US"/>
              </w:rPr>
              <w:t>,</w:t>
            </w:r>
            <w:r w:rsidR="0081045C" w:rsidRPr="007971E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E0977" w:rsidRPr="007971ED">
              <w:rPr>
                <w:rFonts w:ascii="Times New Roman" w:hAnsi="Times New Roman" w:cs="Times New Roman"/>
                <w:lang w:val="en-US"/>
              </w:rPr>
              <w:t>Deputy Executive Director of the United Nations Environment Programme</w:t>
            </w:r>
            <w:r w:rsidR="009E0977">
              <w:rPr>
                <w:rFonts w:ascii="Times New Roman" w:hAnsi="Times New Roman" w:cs="Times New Roman"/>
                <w:lang w:val="en-US"/>
              </w:rPr>
              <w:t>.</w:t>
            </w:r>
            <w:r w:rsidR="009E0977" w:rsidRPr="007971E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19C8B69D" w14:textId="17DB71E9" w:rsidR="00AB304E" w:rsidRPr="007971ED" w:rsidRDefault="00AB304E" w:rsidP="00144E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7971ED">
              <w:rPr>
                <w:rFonts w:ascii="Times New Roman" w:hAnsi="Times New Roman" w:cs="Times New Roman"/>
                <w:b/>
                <w:lang w:val="en-US"/>
              </w:rPr>
              <w:t xml:space="preserve">Panelists: </w:t>
            </w:r>
          </w:p>
          <w:p w14:paraId="14EAD7CD" w14:textId="15F48B8D" w:rsidR="004067B3" w:rsidRPr="007971ED" w:rsidRDefault="008F53E0" w:rsidP="004067B3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971ED">
              <w:rPr>
                <w:rFonts w:ascii="Times New Roman" w:hAnsi="Times New Roman" w:cs="Times New Roman"/>
                <w:lang w:val="en-US"/>
              </w:rPr>
              <w:t>Ms.</w:t>
            </w:r>
            <w:r w:rsidR="0081045C" w:rsidRPr="007971E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B304E" w:rsidRPr="007971ED">
              <w:rPr>
                <w:rFonts w:ascii="Times New Roman" w:hAnsi="Times New Roman" w:cs="Times New Roman"/>
                <w:lang w:val="en-US"/>
              </w:rPr>
              <w:t>Jolita Butkevicie</w:t>
            </w:r>
            <w:r w:rsidR="00F31B5C" w:rsidRPr="007971ED">
              <w:rPr>
                <w:rFonts w:ascii="Times New Roman" w:hAnsi="Times New Roman" w:cs="Times New Roman"/>
                <w:lang w:val="en-US"/>
              </w:rPr>
              <w:t>n</w:t>
            </w:r>
            <w:r w:rsidR="00AB304E" w:rsidRPr="007971ED">
              <w:rPr>
                <w:rFonts w:ascii="Times New Roman" w:hAnsi="Times New Roman" w:cs="Times New Roman"/>
                <w:lang w:val="en-US"/>
              </w:rPr>
              <w:t>e</w:t>
            </w:r>
            <w:r w:rsidR="00F31B5C" w:rsidRPr="007971ED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4067B3" w:rsidRPr="007971ED">
              <w:rPr>
                <w:rFonts w:ascii="Times New Roman" w:hAnsi="Times New Roman" w:cs="Times New Roman"/>
                <w:lang w:val="en-US"/>
              </w:rPr>
              <w:t>Director for Development Coordination - Latin America and Caribbean European Commission</w:t>
            </w:r>
            <w:r w:rsidR="00613FBD">
              <w:rPr>
                <w:rFonts w:ascii="Times New Roman" w:hAnsi="Times New Roman" w:cs="Times New Roman"/>
                <w:lang w:val="en-US"/>
              </w:rPr>
              <w:t>.</w:t>
            </w:r>
            <w:r w:rsidR="004067B3" w:rsidRPr="007971E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441CA4A6" w14:textId="619A6694" w:rsidR="009612B6" w:rsidRDefault="009612B6" w:rsidP="009612B6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12B6">
              <w:rPr>
                <w:rFonts w:ascii="Times New Roman" w:hAnsi="Times New Roman" w:cs="Times New Roman"/>
                <w:lang w:val="en-US"/>
              </w:rPr>
              <w:t>Gustavo Fonseca, Director of the G</w:t>
            </w:r>
            <w:r>
              <w:rPr>
                <w:rFonts w:ascii="Times New Roman" w:hAnsi="Times New Roman" w:cs="Times New Roman"/>
                <w:lang w:val="en-US"/>
              </w:rPr>
              <w:t>lobal Environment Fund Programme</w:t>
            </w:r>
            <w:r w:rsidR="00613FBD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0E394CDF" w14:textId="61481EEA" w:rsidR="009612B6" w:rsidRDefault="008F53E0" w:rsidP="00AF79BD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12B6">
              <w:rPr>
                <w:rFonts w:ascii="Times New Roman" w:hAnsi="Times New Roman" w:cs="Times New Roman"/>
                <w:lang w:val="en-US"/>
              </w:rPr>
              <w:t>Ms.</w:t>
            </w:r>
            <w:r w:rsidR="009612B6" w:rsidRPr="009612B6">
              <w:rPr>
                <w:rFonts w:ascii="Times New Roman" w:hAnsi="Times New Roman" w:cs="Times New Roman"/>
                <w:lang w:val="en-US"/>
              </w:rPr>
              <w:t xml:space="preserve"> Marcia Levaggi, Director General of Environmental Affair</w:t>
            </w:r>
            <w:r w:rsidR="009612B6">
              <w:rPr>
                <w:rFonts w:ascii="Times New Roman" w:hAnsi="Times New Roman" w:cs="Times New Roman"/>
                <w:lang w:val="en-US"/>
              </w:rPr>
              <w:t>s of the Ministry of Foreign Affairs and Cult of Argentina</w:t>
            </w:r>
            <w:r w:rsidR="00613FBD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26D6D3D9" w14:textId="21AE5ECF" w:rsidR="00E8314E" w:rsidRPr="00E8314E" w:rsidRDefault="00E8314E" w:rsidP="00AF79BD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E8314E">
              <w:rPr>
                <w:rFonts w:ascii="Times New Roman" w:hAnsi="Times New Roman" w:cs="Times New Roman"/>
                <w:lang w:val="en-GB"/>
              </w:rPr>
              <w:t>Mr. Gabriel Labbate, UN REDD Regional C</w:t>
            </w:r>
            <w:r>
              <w:rPr>
                <w:rFonts w:ascii="Times New Roman" w:hAnsi="Times New Roman" w:cs="Times New Roman"/>
                <w:lang w:val="en-GB"/>
              </w:rPr>
              <w:t>o</w:t>
            </w:r>
            <w:r w:rsidRPr="00E8314E">
              <w:rPr>
                <w:rFonts w:ascii="Times New Roman" w:hAnsi="Times New Roman" w:cs="Times New Roman"/>
                <w:lang w:val="en-GB"/>
              </w:rPr>
              <w:t xml:space="preserve">ordinator, UN Environment Latin America and the </w:t>
            </w:r>
            <w:r>
              <w:rPr>
                <w:rFonts w:ascii="Times New Roman" w:hAnsi="Times New Roman" w:cs="Times New Roman"/>
                <w:lang w:val="en-GB"/>
              </w:rPr>
              <w:t xml:space="preserve">Caribbean </w:t>
            </w:r>
            <w:r w:rsidRPr="00E8314E">
              <w:rPr>
                <w:rFonts w:ascii="Times New Roman" w:hAnsi="Times New Roman" w:cs="Times New Roman"/>
                <w:lang w:val="en-GB"/>
              </w:rPr>
              <w:t>Office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  <w:r w:rsidRPr="00E8314E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14:paraId="4546B740" w14:textId="77777777" w:rsidR="00E8314E" w:rsidRPr="00E8314E" w:rsidRDefault="00E8314E" w:rsidP="00E8314E">
            <w:pPr>
              <w:pStyle w:val="ListParagraph"/>
              <w:spacing w:line="360" w:lineRule="auto"/>
              <w:ind w:left="108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159C62BE" w14:textId="3D79B2F5" w:rsidR="007F6396" w:rsidRPr="007971ED" w:rsidRDefault="00AB304E" w:rsidP="00AB304E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971ED">
              <w:rPr>
                <w:rFonts w:ascii="Times New Roman" w:hAnsi="Times New Roman" w:cs="Times New Roman"/>
                <w:lang w:val="en-US"/>
              </w:rPr>
              <w:t>Plenary discussion</w:t>
            </w:r>
          </w:p>
          <w:p w14:paraId="20DCA567" w14:textId="04303951" w:rsidR="00AB304E" w:rsidRPr="007971ED" w:rsidRDefault="007F6396" w:rsidP="00AB304E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971ED">
              <w:rPr>
                <w:rFonts w:ascii="Times New Roman" w:hAnsi="Times New Roman" w:cs="Times New Roman"/>
                <w:lang w:val="en-US"/>
              </w:rPr>
              <w:t>C</w:t>
            </w:r>
            <w:r w:rsidR="00AB304E" w:rsidRPr="007971ED">
              <w:rPr>
                <w:rFonts w:ascii="Times New Roman" w:hAnsi="Times New Roman" w:cs="Times New Roman"/>
                <w:lang w:val="en-US"/>
              </w:rPr>
              <w:t>onclusion</w:t>
            </w:r>
            <w:r w:rsidR="0081045C" w:rsidRPr="007971ED">
              <w:rPr>
                <w:rFonts w:ascii="Times New Roman" w:hAnsi="Times New Roman" w:cs="Times New Roman"/>
                <w:lang w:val="en-US"/>
              </w:rPr>
              <w:t xml:space="preserve">s: </w:t>
            </w:r>
            <w:r w:rsidR="00AB304E" w:rsidRPr="007971E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51F9C">
              <w:rPr>
                <w:rFonts w:ascii="Times New Roman" w:hAnsi="Times New Roman" w:cs="Times New Roman"/>
                <w:lang w:val="en-US"/>
              </w:rPr>
              <w:t>Chair of the Forum</w:t>
            </w:r>
          </w:p>
          <w:p w14:paraId="67CF9533" w14:textId="77777777" w:rsidR="00C7268A" w:rsidRPr="007971ED" w:rsidRDefault="00C7268A" w:rsidP="004875D1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7268A" w:rsidRPr="007971ED" w14:paraId="47D64F09" w14:textId="77777777" w:rsidTr="00B738DA">
        <w:trPr>
          <w:trHeight w:val="534"/>
          <w:jc w:val="center"/>
        </w:trPr>
        <w:tc>
          <w:tcPr>
            <w:tcW w:w="1846" w:type="dxa"/>
          </w:tcPr>
          <w:p w14:paraId="6C5FD23F" w14:textId="77777777" w:rsidR="00C7268A" w:rsidRPr="007971ED" w:rsidRDefault="00C7268A" w:rsidP="004875D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971ED">
              <w:rPr>
                <w:rFonts w:ascii="Times New Roman" w:hAnsi="Times New Roman" w:cs="Times New Roman"/>
                <w:lang w:val="en-US"/>
              </w:rPr>
              <w:lastRenderedPageBreak/>
              <w:t>11:30 – 13:00</w:t>
            </w:r>
          </w:p>
        </w:tc>
        <w:tc>
          <w:tcPr>
            <w:tcW w:w="8151" w:type="dxa"/>
          </w:tcPr>
          <w:p w14:paraId="3311AAE8" w14:textId="77777777" w:rsidR="00C7268A" w:rsidRPr="007971ED" w:rsidRDefault="00C7268A" w:rsidP="004875D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7971ED">
              <w:rPr>
                <w:rFonts w:ascii="Times New Roman" w:hAnsi="Times New Roman" w:cs="Times New Roman"/>
                <w:b/>
                <w:lang w:val="en-US"/>
              </w:rPr>
              <w:t>MINISTERIAL DIALGOUES</w:t>
            </w:r>
          </w:p>
        </w:tc>
      </w:tr>
      <w:tr w:rsidR="00C7268A" w:rsidRPr="009265BC" w14:paraId="06681F1D" w14:textId="77777777" w:rsidTr="00B738DA">
        <w:trPr>
          <w:trHeight w:val="659"/>
          <w:jc w:val="center"/>
        </w:trPr>
        <w:tc>
          <w:tcPr>
            <w:tcW w:w="1846" w:type="dxa"/>
          </w:tcPr>
          <w:p w14:paraId="03A2F46D" w14:textId="77777777" w:rsidR="00C7268A" w:rsidRPr="007971ED" w:rsidRDefault="00C7268A" w:rsidP="004875D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51" w:type="dxa"/>
          </w:tcPr>
          <w:p w14:paraId="1D879925" w14:textId="77777777" w:rsidR="00C7268A" w:rsidRPr="007971ED" w:rsidRDefault="00C7268A" w:rsidP="004875D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7971ED">
              <w:rPr>
                <w:rFonts w:ascii="Times New Roman" w:hAnsi="Times New Roman" w:cs="Times New Roman"/>
                <w:b/>
                <w:lang w:val="en-US"/>
              </w:rPr>
              <w:t>FIRST MINISTERIAL DIALOGUE: INNOVATIVE SOLUTIONS TO DETOXIFY OUR ENVIRONMENT</w:t>
            </w:r>
          </w:p>
          <w:p w14:paraId="6F86B67F" w14:textId="115421AD" w:rsidR="00AB304E" w:rsidRDefault="00AB304E" w:rsidP="00AB304E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971ED">
              <w:rPr>
                <w:rFonts w:ascii="Times New Roman" w:hAnsi="Times New Roman" w:cs="Times New Roman"/>
                <w:b/>
                <w:lang w:val="en-US"/>
              </w:rPr>
              <w:t>Moderator</w:t>
            </w:r>
            <w:r w:rsidRPr="007971ED">
              <w:rPr>
                <w:rFonts w:ascii="Times New Roman" w:hAnsi="Times New Roman" w:cs="Times New Roman"/>
                <w:lang w:val="en-US"/>
              </w:rPr>
              <w:t xml:space="preserve">:  </w:t>
            </w:r>
            <w:r w:rsidR="00144E43" w:rsidRPr="007971ED">
              <w:rPr>
                <w:rFonts w:ascii="Times New Roman" w:hAnsi="Times New Roman" w:cs="Times New Roman"/>
                <w:lang w:val="en-US"/>
              </w:rPr>
              <w:t xml:space="preserve">Mr. </w:t>
            </w:r>
            <w:r w:rsidRPr="007971ED">
              <w:rPr>
                <w:rFonts w:ascii="Times New Roman" w:hAnsi="Times New Roman" w:cs="Times New Roman"/>
                <w:lang w:val="en-US"/>
              </w:rPr>
              <w:t>Rolph Payet</w:t>
            </w:r>
            <w:r w:rsidR="000B7886" w:rsidRPr="007971ED">
              <w:rPr>
                <w:rFonts w:ascii="Times New Roman" w:hAnsi="Times New Roman" w:cs="Times New Roman"/>
                <w:lang w:val="en-US"/>
              </w:rPr>
              <w:t>, Executive Secretary of the Basel, Rotterdam and Stockholm Conventions</w:t>
            </w:r>
            <w:r w:rsidR="00613FBD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44F1BE90" w14:textId="675E09C6" w:rsidR="008E4224" w:rsidRPr="008E4224" w:rsidRDefault="008E4224" w:rsidP="008E4224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E4224">
              <w:rPr>
                <w:rFonts w:ascii="Times New Roman" w:hAnsi="Times New Roman" w:cs="Times New Roman"/>
                <w:b/>
                <w:lang w:val="en-US"/>
              </w:rPr>
              <w:t xml:space="preserve">Chemicals and </w:t>
            </w:r>
            <w:r w:rsidR="006C168E">
              <w:rPr>
                <w:rFonts w:ascii="Times New Roman" w:hAnsi="Times New Roman" w:cs="Times New Roman"/>
                <w:b/>
                <w:lang w:val="en-US"/>
              </w:rPr>
              <w:t>w</w:t>
            </w:r>
            <w:r w:rsidRPr="008E4224">
              <w:rPr>
                <w:rFonts w:ascii="Times New Roman" w:hAnsi="Times New Roman" w:cs="Times New Roman"/>
                <w:b/>
                <w:lang w:val="en-US"/>
              </w:rPr>
              <w:t xml:space="preserve">aste </w:t>
            </w:r>
            <w:r w:rsidR="006C168E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8E4224">
              <w:rPr>
                <w:rFonts w:ascii="Times New Roman" w:hAnsi="Times New Roman" w:cs="Times New Roman"/>
                <w:b/>
                <w:lang w:val="en-US"/>
              </w:rPr>
              <w:t xml:space="preserve">genda beyond 2020 </w:t>
            </w:r>
          </w:p>
          <w:p w14:paraId="1E1428D0" w14:textId="20F07CD5" w:rsidR="00AB304E" w:rsidRPr="008E4224" w:rsidRDefault="00AB304E" w:rsidP="008E4224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E4224">
              <w:rPr>
                <w:rFonts w:ascii="Times New Roman" w:hAnsi="Times New Roman" w:cs="Times New Roman"/>
                <w:b/>
                <w:lang w:val="en-US"/>
              </w:rPr>
              <w:t>Panelists</w:t>
            </w:r>
            <w:r w:rsidRPr="008E4224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  <w:p w14:paraId="066E8503" w14:textId="4D941588" w:rsidR="00AB304E" w:rsidRPr="007971ED" w:rsidRDefault="00144E43" w:rsidP="00467C70">
            <w:pPr>
              <w:pStyle w:val="ListParagraph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971ED">
              <w:rPr>
                <w:rFonts w:ascii="Times New Roman" w:hAnsi="Times New Roman" w:cs="Times New Roman"/>
                <w:lang w:val="en-US"/>
              </w:rPr>
              <w:t xml:space="preserve">Ms. </w:t>
            </w:r>
            <w:r w:rsidR="00AB304E" w:rsidRPr="007971ED">
              <w:rPr>
                <w:rFonts w:ascii="Times New Roman" w:hAnsi="Times New Roman" w:cs="Times New Roman"/>
                <w:lang w:val="en-US"/>
              </w:rPr>
              <w:t xml:space="preserve">Eneida de León, Minister of Housing, Land </w:t>
            </w:r>
            <w:r w:rsidR="00467C70" w:rsidRPr="007971ED">
              <w:rPr>
                <w:rFonts w:ascii="Times New Roman" w:hAnsi="Times New Roman" w:cs="Times New Roman"/>
                <w:lang w:val="en-US"/>
              </w:rPr>
              <w:t>Planning</w:t>
            </w:r>
            <w:r w:rsidR="00AB304E" w:rsidRPr="007971ED">
              <w:rPr>
                <w:rFonts w:ascii="Times New Roman" w:hAnsi="Times New Roman" w:cs="Times New Roman"/>
                <w:lang w:val="en-US"/>
              </w:rPr>
              <w:t xml:space="preserve"> and Environment</w:t>
            </w:r>
            <w:r w:rsidRPr="007971E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67C70" w:rsidRPr="007971ED">
              <w:rPr>
                <w:rFonts w:ascii="Times New Roman" w:hAnsi="Times New Roman" w:cs="Times New Roman"/>
                <w:lang w:val="en-US"/>
              </w:rPr>
              <w:t xml:space="preserve">of </w:t>
            </w:r>
            <w:r w:rsidRPr="007971ED">
              <w:rPr>
                <w:rFonts w:ascii="Times New Roman" w:hAnsi="Times New Roman" w:cs="Times New Roman"/>
                <w:lang w:val="en-US"/>
              </w:rPr>
              <w:t>Uruguay</w:t>
            </w:r>
            <w:r w:rsidR="00AB304E" w:rsidRPr="007971ED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58F18893" w14:textId="0561BB1E" w:rsidR="00AB304E" w:rsidRPr="007971ED" w:rsidRDefault="00144E43" w:rsidP="00467C70">
            <w:pPr>
              <w:pStyle w:val="ListParagraph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971ED">
              <w:rPr>
                <w:rFonts w:ascii="Times New Roman" w:hAnsi="Times New Roman" w:cs="Times New Roman"/>
                <w:lang w:val="en-US"/>
              </w:rPr>
              <w:t xml:space="preserve">Mr. </w:t>
            </w:r>
            <w:r w:rsidR="00AB304E" w:rsidRPr="007971ED">
              <w:rPr>
                <w:rFonts w:ascii="Times New Roman" w:hAnsi="Times New Roman" w:cs="Times New Roman"/>
                <w:lang w:val="en-US"/>
              </w:rPr>
              <w:t>Edson Duarte, Minister of Environment</w:t>
            </w:r>
            <w:r w:rsidR="00467C70" w:rsidRPr="007971ED">
              <w:rPr>
                <w:rFonts w:ascii="Times New Roman" w:hAnsi="Times New Roman" w:cs="Times New Roman"/>
                <w:lang w:val="en-US"/>
              </w:rPr>
              <w:t xml:space="preserve"> of </w:t>
            </w:r>
            <w:r w:rsidRPr="007971ED">
              <w:rPr>
                <w:rFonts w:ascii="Times New Roman" w:hAnsi="Times New Roman" w:cs="Times New Roman"/>
                <w:lang w:val="en-US"/>
              </w:rPr>
              <w:t>Brazil</w:t>
            </w:r>
            <w:r w:rsidR="00613FBD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451149FE" w14:textId="09D4D28B" w:rsidR="00AB304E" w:rsidRPr="007971ED" w:rsidRDefault="00AB304E" w:rsidP="00144E43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971ED">
              <w:rPr>
                <w:rFonts w:ascii="Times New Roman" w:hAnsi="Times New Roman" w:cs="Times New Roman"/>
                <w:lang w:val="en-US"/>
              </w:rPr>
              <w:t>Plenary discussion</w:t>
            </w:r>
          </w:p>
          <w:p w14:paraId="41CBCB1F" w14:textId="118A85DC" w:rsidR="00C7268A" w:rsidRPr="007971ED" w:rsidRDefault="00C7268A" w:rsidP="004875D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7971ED">
              <w:rPr>
                <w:rFonts w:ascii="Times New Roman" w:hAnsi="Times New Roman" w:cs="Times New Roman"/>
                <w:b/>
                <w:lang w:val="en-US"/>
              </w:rPr>
              <w:t xml:space="preserve">Marine </w:t>
            </w:r>
            <w:r w:rsidR="008E4224">
              <w:rPr>
                <w:rFonts w:ascii="Times New Roman" w:hAnsi="Times New Roman" w:cs="Times New Roman"/>
                <w:b/>
                <w:lang w:val="en-US"/>
              </w:rPr>
              <w:t>l</w:t>
            </w:r>
            <w:r w:rsidRPr="007971ED">
              <w:rPr>
                <w:rFonts w:ascii="Times New Roman" w:hAnsi="Times New Roman" w:cs="Times New Roman"/>
                <w:b/>
                <w:lang w:val="en-US"/>
              </w:rPr>
              <w:t>itter with focus on water quality</w:t>
            </w:r>
            <w:r w:rsidR="008E4224">
              <w:rPr>
                <w:rFonts w:ascii="Times New Roman" w:hAnsi="Times New Roman" w:cs="Times New Roman"/>
                <w:b/>
                <w:lang w:val="en-US"/>
              </w:rPr>
              <w:t xml:space="preserve"> and waste management</w:t>
            </w:r>
          </w:p>
          <w:p w14:paraId="25223023" w14:textId="2D253DE3" w:rsidR="00AB304E" w:rsidRPr="007971ED" w:rsidRDefault="00AB304E" w:rsidP="00144E43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971ED">
              <w:rPr>
                <w:rFonts w:ascii="Times New Roman" w:hAnsi="Times New Roman" w:cs="Times New Roman"/>
                <w:b/>
                <w:lang w:val="en-US"/>
              </w:rPr>
              <w:t>Panelists</w:t>
            </w:r>
            <w:r w:rsidRPr="007971ED"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2B9D77D9" w14:textId="77E7B94C" w:rsidR="00AB304E" w:rsidRPr="007971ED" w:rsidRDefault="00144E43" w:rsidP="006F47C3">
            <w:pPr>
              <w:pStyle w:val="ListParagraph"/>
              <w:numPr>
                <w:ilvl w:val="0"/>
                <w:numId w:val="14"/>
              </w:numPr>
              <w:spacing w:after="120"/>
              <w:ind w:left="1066" w:hanging="357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7971ED">
              <w:rPr>
                <w:rFonts w:ascii="Times New Roman" w:hAnsi="Times New Roman" w:cs="Times New Roman"/>
                <w:lang w:val="en-US"/>
              </w:rPr>
              <w:t>Ms.</w:t>
            </w:r>
            <w:r w:rsidR="00AB304E" w:rsidRPr="007971ED">
              <w:rPr>
                <w:rFonts w:ascii="Times New Roman" w:hAnsi="Times New Roman" w:cs="Times New Roman"/>
                <w:lang w:val="en-US"/>
              </w:rPr>
              <w:t xml:space="preserve"> Carolina Schmidt, Minister of Environment</w:t>
            </w:r>
            <w:r w:rsidRPr="007971ED">
              <w:rPr>
                <w:rFonts w:ascii="Times New Roman" w:hAnsi="Times New Roman" w:cs="Times New Roman"/>
                <w:lang w:val="en-US"/>
              </w:rPr>
              <w:t xml:space="preserve"> of Chile</w:t>
            </w:r>
            <w:r w:rsidR="00AB304E" w:rsidRPr="007971ED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14:paraId="530B7E19" w14:textId="614EAF96" w:rsidR="00AB304E" w:rsidRPr="007971ED" w:rsidRDefault="000B7886" w:rsidP="003A6EDC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7971ED">
              <w:rPr>
                <w:rFonts w:ascii="Times New Roman" w:hAnsi="Times New Roman" w:cs="Times New Roman"/>
                <w:lang w:val="en-US"/>
              </w:rPr>
              <w:t xml:space="preserve">Ms. </w:t>
            </w:r>
            <w:r w:rsidR="00AB304E" w:rsidRPr="007971ED">
              <w:rPr>
                <w:rFonts w:ascii="Times New Roman" w:hAnsi="Times New Roman" w:cs="Times New Roman"/>
                <w:lang w:val="en-US"/>
              </w:rPr>
              <w:t>Lorna I</w:t>
            </w:r>
            <w:r w:rsidR="00144E43" w:rsidRPr="007971ED">
              <w:rPr>
                <w:rFonts w:ascii="Times New Roman" w:hAnsi="Times New Roman" w:cs="Times New Roman"/>
                <w:lang w:val="en-US"/>
              </w:rPr>
              <w:t>n</w:t>
            </w:r>
            <w:r w:rsidR="00AB304E" w:rsidRPr="007971ED">
              <w:rPr>
                <w:rFonts w:ascii="Times New Roman" w:hAnsi="Times New Roman" w:cs="Times New Roman"/>
                <w:lang w:val="en-US"/>
              </w:rPr>
              <w:t>ni</w:t>
            </w:r>
            <w:r w:rsidR="00997EFE">
              <w:rPr>
                <w:rFonts w:ascii="Times New Roman" w:hAnsi="Times New Roman" w:cs="Times New Roman"/>
                <w:lang w:val="en-US"/>
              </w:rPr>
              <w:t>s</w:t>
            </w:r>
            <w:r w:rsidR="00AB304E" w:rsidRPr="007971ED">
              <w:rPr>
                <w:rFonts w:ascii="Times New Roman" w:hAnsi="Times New Roman" w:cs="Times New Roman"/>
                <w:lang w:val="en-US"/>
              </w:rPr>
              <w:t xml:space="preserve">s, </w:t>
            </w:r>
            <w:r w:rsidR="00B571F0" w:rsidRPr="007971ED">
              <w:rPr>
                <w:rFonts w:ascii="Times New Roman" w:hAnsi="Times New Roman" w:cs="Times New Roman"/>
                <w:lang w:val="en-US"/>
              </w:rPr>
              <w:t xml:space="preserve">Coordinator, </w:t>
            </w:r>
            <w:r w:rsidR="003A6EDC" w:rsidRPr="007971ED">
              <w:rPr>
                <w:rFonts w:ascii="Times New Roman" w:hAnsi="Times New Roman" w:cs="Times New Roman"/>
                <w:lang w:val="en-US"/>
              </w:rPr>
              <w:t>Cartagena Convention Secretariat Regional Coordinating Unit for</w:t>
            </w:r>
            <w:r w:rsidR="00AB304E" w:rsidRPr="007971ED">
              <w:rPr>
                <w:rFonts w:ascii="Times New Roman" w:hAnsi="Times New Roman" w:cs="Times New Roman"/>
                <w:lang w:val="en-US"/>
              </w:rPr>
              <w:t xml:space="preserve"> the Caribbean Sea</w:t>
            </w:r>
            <w:r w:rsidRPr="007971ED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7AF15CBF" w14:textId="1B079D5D" w:rsidR="00AB304E" w:rsidRPr="007971ED" w:rsidRDefault="00144E43" w:rsidP="006F47C3">
            <w:pPr>
              <w:pStyle w:val="ListParagraph"/>
              <w:numPr>
                <w:ilvl w:val="0"/>
                <w:numId w:val="14"/>
              </w:numPr>
              <w:spacing w:after="120"/>
              <w:ind w:left="1066" w:hanging="357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7971ED">
              <w:rPr>
                <w:rFonts w:ascii="Times New Roman" w:hAnsi="Times New Roman" w:cs="Times New Roman"/>
                <w:lang w:val="en-US"/>
              </w:rPr>
              <w:lastRenderedPageBreak/>
              <w:t>Mr.</w:t>
            </w:r>
            <w:r w:rsidR="00AB304E" w:rsidRPr="007971ED">
              <w:rPr>
                <w:rFonts w:ascii="Times New Roman" w:hAnsi="Times New Roman" w:cs="Times New Roman"/>
                <w:lang w:val="en-US"/>
              </w:rPr>
              <w:t xml:space="preserve"> Molwyn Joseph, Minister of Health and </w:t>
            </w:r>
            <w:r w:rsidRPr="007971ED">
              <w:rPr>
                <w:rFonts w:ascii="Times New Roman" w:hAnsi="Times New Roman" w:cs="Times New Roman"/>
                <w:lang w:val="en-US"/>
              </w:rPr>
              <w:t>t</w:t>
            </w:r>
            <w:r w:rsidR="00AB304E" w:rsidRPr="007971ED">
              <w:rPr>
                <w:rFonts w:ascii="Times New Roman" w:hAnsi="Times New Roman" w:cs="Times New Roman"/>
                <w:lang w:val="en-US"/>
              </w:rPr>
              <w:t>he Environment</w:t>
            </w:r>
            <w:r w:rsidRPr="007971ED">
              <w:rPr>
                <w:rFonts w:ascii="Times New Roman" w:hAnsi="Times New Roman" w:cs="Times New Roman"/>
                <w:lang w:val="en-US"/>
              </w:rPr>
              <w:t xml:space="preserve"> of Antigua and Barbuda</w:t>
            </w:r>
            <w:r w:rsidR="000B7886" w:rsidRPr="007971ED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0086516C" w14:textId="24965BB7" w:rsidR="00AB304E" w:rsidRPr="007971ED" w:rsidRDefault="00144E43" w:rsidP="00144E43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971ED">
              <w:rPr>
                <w:rFonts w:ascii="Times New Roman" w:hAnsi="Times New Roman" w:cs="Times New Roman"/>
                <w:lang w:val="en-US"/>
              </w:rPr>
              <w:t>Plenary</w:t>
            </w:r>
            <w:r w:rsidR="00AB304E" w:rsidRPr="007971ED">
              <w:rPr>
                <w:rFonts w:ascii="Times New Roman" w:hAnsi="Times New Roman" w:cs="Times New Roman"/>
                <w:lang w:val="en-US"/>
              </w:rPr>
              <w:t xml:space="preserve"> discussion</w:t>
            </w:r>
          </w:p>
          <w:p w14:paraId="2E1A6649" w14:textId="77777777" w:rsidR="00AB304E" w:rsidRPr="007971ED" w:rsidRDefault="00AB304E" w:rsidP="00AB304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971ED">
              <w:rPr>
                <w:rFonts w:ascii="Times New Roman" w:hAnsi="Times New Roman" w:cs="Times New Roman"/>
                <w:lang w:val="en-US"/>
              </w:rPr>
              <w:t>Conclusions: Chair of the Forum</w:t>
            </w:r>
          </w:p>
          <w:p w14:paraId="1B2570E1" w14:textId="4AA4C4B0" w:rsidR="00144E43" w:rsidRPr="007971ED" w:rsidRDefault="00144E43" w:rsidP="00AB304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7268A" w:rsidRPr="007971ED" w14:paraId="415166CA" w14:textId="77777777" w:rsidTr="00B738DA">
        <w:trPr>
          <w:trHeight w:val="531"/>
          <w:jc w:val="center"/>
        </w:trPr>
        <w:tc>
          <w:tcPr>
            <w:tcW w:w="1846" w:type="dxa"/>
          </w:tcPr>
          <w:p w14:paraId="01000860" w14:textId="78535267" w:rsidR="00C7268A" w:rsidRPr="007971ED" w:rsidRDefault="00C7268A" w:rsidP="00B738DA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971ED">
              <w:rPr>
                <w:rFonts w:ascii="Times New Roman" w:hAnsi="Times New Roman" w:cs="Times New Roman"/>
                <w:lang w:val="en-US"/>
              </w:rPr>
              <w:lastRenderedPageBreak/>
              <w:t>13:00 – 14:00</w:t>
            </w:r>
          </w:p>
        </w:tc>
        <w:tc>
          <w:tcPr>
            <w:tcW w:w="8151" w:type="dxa"/>
          </w:tcPr>
          <w:p w14:paraId="794E0637" w14:textId="77777777" w:rsidR="00C7268A" w:rsidRPr="007971ED" w:rsidRDefault="00C7268A" w:rsidP="004875D1">
            <w:pPr>
              <w:spacing w:line="360" w:lineRule="auto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7971ED">
              <w:rPr>
                <w:rFonts w:ascii="Times New Roman" w:hAnsi="Times New Roman" w:cs="Times New Roman"/>
                <w:b/>
                <w:i/>
                <w:lang w:val="en-US"/>
              </w:rPr>
              <w:t>Lunch</w:t>
            </w:r>
          </w:p>
        </w:tc>
      </w:tr>
      <w:tr w:rsidR="00C7268A" w:rsidRPr="009265BC" w14:paraId="6B21888F" w14:textId="77777777" w:rsidTr="00B738DA">
        <w:trPr>
          <w:trHeight w:val="939"/>
          <w:jc w:val="center"/>
        </w:trPr>
        <w:tc>
          <w:tcPr>
            <w:tcW w:w="1846" w:type="dxa"/>
          </w:tcPr>
          <w:p w14:paraId="6F319EF8" w14:textId="08609CB9" w:rsidR="00C7268A" w:rsidRPr="007971ED" w:rsidRDefault="00C7268A" w:rsidP="004875D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971ED">
              <w:rPr>
                <w:rFonts w:ascii="Times New Roman" w:hAnsi="Times New Roman" w:cs="Times New Roman"/>
                <w:lang w:val="en-US"/>
              </w:rPr>
              <w:t xml:space="preserve">14:00 – </w:t>
            </w:r>
            <w:r w:rsidR="00AB304E" w:rsidRPr="007971ED">
              <w:rPr>
                <w:rFonts w:ascii="Times New Roman" w:hAnsi="Times New Roman" w:cs="Times New Roman"/>
                <w:lang w:val="en-US"/>
              </w:rPr>
              <w:t>16:00</w:t>
            </w:r>
          </w:p>
          <w:p w14:paraId="5DAC86EE" w14:textId="77777777" w:rsidR="00C7268A" w:rsidRPr="007971ED" w:rsidRDefault="00C7268A" w:rsidP="004875D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51" w:type="dxa"/>
            <w:vMerge w:val="restart"/>
          </w:tcPr>
          <w:p w14:paraId="3A351785" w14:textId="252CCA05" w:rsidR="00C7268A" w:rsidRPr="007971ED" w:rsidRDefault="00C7268A" w:rsidP="00876BD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7971ED">
              <w:rPr>
                <w:rFonts w:ascii="Times New Roman" w:hAnsi="Times New Roman" w:cs="Times New Roman"/>
                <w:b/>
                <w:lang w:val="en-US"/>
              </w:rPr>
              <w:t>SECOND MINISTERIAL DIALOGUE: INNOVATIVE SOLUTIONS TO DECARBONIZE OUR ENVIRONMENT</w:t>
            </w:r>
          </w:p>
          <w:p w14:paraId="181D1E2A" w14:textId="5ED6CD1D" w:rsidR="00C17D18" w:rsidRDefault="00C17D18" w:rsidP="0086559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971ED">
              <w:rPr>
                <w:rFonts w:ascii="Times New Roman" w:hAnsi="Times New Roman" w:cs="Times New Roman"/>
                <w:b/>
                <w:lang w:val="en-US"/>
              </w:rPr>
              <w:t>Moderator</w:t>
            </w:r>
            <w:r w:rsidRPr="007971ED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537371">
              <w:rPr>
                <w:rFonts w:ascii="Times New Roman" w:hAnsi="Times New Roman" w:cs="Times New Roman"/>
                <w:lang w:val="en-US"/>
              </w:rPr>
              <w:t xml:space="preserve">Mr. </w:t>
            </w:r>
            <w:r w:rsidR="00537371" w:rsidRPr="00537371">
              <w:rPr>
                <w:rFonts w:ascii="Times New Roman" w:hAnsi="Times New Roman" w:cs="Times New Roman"/>
                <w:lang w:val="en-US"/>
              </w:rPr>
              <w:t>Rabbi Sergio Bergman, Secretary of Government of Environment and Sustainable Development of Argentina</w:t>
            </w:r>
          </w:p>
          <w:p w14:paraId="334A9B98" w14:textId="769009B0" w:rsidR="00E8063B" w:rsidRPr="009265BC" w:rsidRDefault="00E8063B" w:rsidP="00B738DA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9265BC">
              <w:rPr>
                <w:rFonts w:ascii="Times New Roman" w:hAnsi="Times New Roman" w:cs="Times New Roman"/>
                <w:sz w:val="24"/>
                <w:lang w:val="en-US"/>
              </w:rPr>
              <w:t xml:space="preserve">Long term development strategies: </w:t>
            </w:r>
            <w:r w:rsidR="00651F9C" w:rsidRPr="009265BC">
              <w:rPr>
                <w:rFonts w:ascii="Times New Roman" w:hAnsi="Times New Roman" w:cs="Times New Roman"/>
                <w:sz w:val="24"/>
                <w:lang w:val="en-US"/>
              </w:rPr>
              <w:t>with low greenhouse gas emissions</w:t>
            </w:r>
            <w:r w:rsidRPr="009265BC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14:paraId="2D502290" w14:textId="365A253C" w:rsidR="00B40D8F" w:rsidRPr="009265BC" w:rsidRDefault="00E8063B" w:rsidP="00B738DA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9265BC">
              <w:rPr>
                <w:rFonts w:ascii="Times New Roman" w:hAnsi="Times New Roman" w:cs="Times New Roman"/>
                <w:lang w:val="en-US"/>
              </w:rPr>
              <w:t xml:space="preserve">Clean </w:t>
            </w:r>
            <w:r w:rsidR="005B69B2" w:rsidRPr="009265BC">
              <w:rPr>
                <w:rFonts w:ascii="Times New Roman" w:hAnsi="Times New Roman" w:cs="Times New Roman"/>
                <w:lang w:val="en-US"/>
              </w:rPr>
              <w:t xml:space="preserve">transport and </w:t>
            </w:r>
            <w:r w:rsidR="004D1D21" w:rsidRPr="009265BC">
              <w:rPr>
                <w:rFonts w:ascii="Times New Roman" w:hAnsi="Times New Roman" w:cs="Times New Roman"/>
                <w:lang w:val="en-US"/>
              </w:rPr>
              <w:t>e</w:t>
            </w:r>
            <w:r w:rsidR="005B69B2" w:rsidRPr="009265BC">
              <w:rPr>
                <w:rFonts w:ascii="Times New Roman" w:hAnsi="Times New Roman" w:cs="Times New Roman"/>
                <w:lang w:val="en-US"/>
              </w:rPr>
              <w:t xml:space="preserve">lectric </w:t>
            </w:r>
            <w:r w:rsidRPr="009265BC">
              <w:rPr>
                <w:rFonts w:ascii="Times New Roman" w:hAnsi="Times New Roman" w:cs="Times New Roman"/>
                <w:lang w:val="en-US"/>
              </w:rPr>
              <w:t>mobility</w:t>
            </w:r>
          </w:p>
          <w:p w14:paraId="3B534BDC" w14:textId="3F8AE27E" w:rsidR="003D1751" w:rsidRPr="009265BC" w:rsidRDefault="003D1751" w:rsidP="00B738DA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9265BC">
              <w:rPr>
                <w:rFonts w:ascii="Times New Roman" w:hAnsi="Times New Roman" w:cs="Times New Roman"/>
                <w:lang w:val="en-US"/>
              </w:rPr>
              <w:t>Planning and monitoring adaptation</w:t>
            </w:r>
          </w:p>
          <w:p w14:paraId="3F9597B9" w14:textId="77777777" w:rsidR="00651F9C" w:rsidRPr="009265BC" w:rsidRDefault="00651F9C" w:rsidP="00651F9C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9265BC">
              <w:rPr>
                <w:rFonts w:ascii="Times New Roman" w:hAnsi="Times New Roman" w:cs="Times New Roman"/>
                <w:lang w:val="en-US"/>
              </w:rPr>
              <w:t>Strengthening of the</w:t>
            </w:r>
            <w:r w:rsidR="003D1751" w:rsidRPr="009265BC">
              <w:rPr>
                <w:rFonts w:ascii="Times New Roman" w:hAnsi="Times New Roman" w:cs="Times New Roman"/>
                <w:lang w:val="en-US"/>
              </w:rPr>
              <w:t xml:space="preserve"> Regional Platform on Climate change </w:t>
            </w:r>
          </w:p>
          <w:p w14:paraId="02A48E28" w14:textId="0D3B8623" w:rsidR="00C17D18" w:rsidRPr="00651F9C" w:rsidRDefault="00C17D18" w:rsidP="00651F9C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51F9C">
              <w:rPr>
                <w:rFonts w:ascii="Times New Roman" w:hAnsi="Times New Roman" w:cs="Times New Roman"/>
                <w:b/>
                <w:lang w:val="en-US"/>
              </w:rPr>
              <w:t>Panelists</w:t>
            </w:r>
            <w:r w:rsidRPr="00651F9C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  <w:p w14:paraId="7DEE34F9" w14:textId="62399904" w:rsidR="00C17D18" w:rsidRPr="00E8063B" w:rsidRDefault="00865591" w:rsidP="007353F6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8063B">
              <w:rPr>
                <w:rFonts w:ascii="Times New Roman" w:hAnsi="Times New Roman" w:cs="Times New Roman"/>
                <w:lang w:val="en-US"/>
              </w:rPr>
              <w:t xml:space="preserve">Ms. </w:t>
            </w:r>
            <w:r w:rsidR="00C17D18" w:rsidRPr="00E8063B">
              <w:rPr>
                <w:rFonts w:ascii="Times New Roman" w:hAnsi="Times New Roman" w:cs="Times New Roman"/>
                <w:lang w:val="en-US"/>
              </w:rPr>
              <w:t xml:space="preserve">Monica Araya, </w:t>
            </w:r>
            <w:r w:rsidR="00E8063B" w:rsidRPr="00E8063B">
              <w:rPr>
                <w:rFonts w:ascii="Times New Roman" w:hAnsi="Times New Roman" w:cs="Times New Roman"/>
                <w:lang w:val="en-US"/>
              </w:rPr>
              <w:t xml:space="preserve">Founder and Executive </w:t>
            </w:r>
            <w:r w:rsidR="00467C70" w:rsidRPr="00E8063B">
              <w:rPr>
                <w:rFonts w:ascii="Times New Roman" w:hAnsi="Times New Roman" w:cs="Times New Roman"/>
                <w:lang w:val="en-US"/>
              </w:rPr>
              <w:t xml:space="preserve">Director </w:t>
            </w:r>
            <w:r w:rsidR="00E8063B" w:rsidRPr="00E8063B">
              <w:rPr>
                <w:rFonts w:ascii="Times New Roman" w:hAnsi="Times New Roman" w:cs="Times New Roman"/>
                <w:lang w:val="en-US"/>
              </w:rPr>
              <w:t xml:space="preserve">of </w:t>
            </w:r>
            <w:r w:rsidR="00C17D18" w:rsidRPr="00E8063B">
              <w:rPr>
                <w:rFonts w:ascii="Times New Roman" w:hAnsi="Times New Roman" w:cs="Times New Roman"/>
                <w:lang w:val="en-US"/>
              </w:rPr>
              <w:t>Costa Rica</w:t>
            </w:r>
            <w:r w:rsidR="00467C70" w:rsidRPr="00E8063B">
              <w:rPr>
                <w:rFonts w:ascii="Times New Roman" w:hAnsi="Times New Roman" w:cs="Times New Roman"/>
                <w:lang w:val="en-US"/>
              </w:rPr>
              <w:t xml:space="preserve"> Limpia, </w:t>
            </w:r>
            <w:r w:rsidR="00E8063B" w:rsidRPr="00E8063B">
              <w:rPr>
                <w:rFonts w:ascii="Times New Roman" w:hAnsi="Times New Roman" w:cs="Times New Roman"/>
                <w:lang w:val="en-US"/>
              </w:rPr>
              <w:t>Costa Rican expert</w:t>
            </w:r>
            <w:r w:rsidR="00E8063B">
              <w:rPr>
                <w:rFonts w:ascii="Times New Roman" w:hAnsi="Times New Roman" w:cs="Times New Roman"/>
                <w:lang w:val="en-US"/>
              </w:rPr>
              <w:t xml:space="preserve"> i</w:t>
            </w:r>
            <w:r w:rsidR="00E8063B" w:rsidRPr="00E8063B">
              <w:rPr>
                <w:rFonts w:ascii="Times New Roman" w:hAnsi="Times New Roman" w:cs="Times New Roman"/>
                <w:lang w:val="en-US"/>
              </w:rPr>
              <w:t>n climate change and low</w:t>
            </w:r>
            <w:r w:rsidR="00E8063B">
              <w:rPr>
                <w:rFonts w:ascii="Times New Roman" w:hAnsi="Times New Roman" w:cs="Times New Roman"/>
                <w:lang w:val="en-US"/>
              </w:rPr>
              <w:t>-</w:t>
            </w:r>
            <w:r w:rsidR="00E8063B" w:rsidRPr="00E8063B">
              <w:rPr>
                <w:rFonts w:ascii="Times New Roman" w:hAnsi="Times New Roman" w:cs="Times New Roman"/>
                <w:lang w:val="en-US"/>
              </w:rPr>
              <w:t>ca</w:t>
            </w:r>
            <w:r w:rsidR="00E8063B">
              <w:rPr>
                <w:rFonts w:ascii="Times New Roman" w:hAnsi="Times New Roman" w:cs="Times New Roman"/>
                <w:lang w:val="en-US"/>
              </w:rPr>
              <w:t>rbon development</w:t>
            </w:r>
            <w:r w:rsidRPr="00E8063B">
              <w:rPr>
                <w:rFonts w:ascii="Times New Roman" w:hAnsi="Times New Roman" w:cs="Times New Roman"/>
                <w:lang w:val="en-US"/>
              </w:rPr>
              <w:t>.</w:t>
            </w:r>
            <w:r w:rsidR="00C17D18" w:rsidRPr="00E8063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36732740" w14:textId="74EF0536" w:rsidR="00C17D18" w:rsidRPr="007971ED" w:rsidRDefault="00865591" w:rsidP="007353F6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971ED">
              <w:rPr>
                <w:rFonts w:ascii="Times New Roman" w:hAnsi="Times New Roman" w:cs="Times New Roman"/>
                <w:lang w:val="en-US"/>
              </w:rPr>
              <w:t>Mr. Simon Stiell</w:t>
            </w:r>
            <w:r w:rsidR="00467C70" w:rsidRPr="007971ED">
              <w:rPr>
                <w:rFonts w:ascii="Times New Roman" w:hAnsi="Times New Roman" w:cs="Times New Roman"/>
                <w:lang w:val="en-US"/>
              </w:rPr>
              <w:t>,</w:t>
            </w:r>
            <w:r w:rsidRPr="007971E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17D18" w:rsidRPr="007971ED">
              <w:rPr>
                <w:rFonts w:ascii="Times New Roman" w:hAnsi="Times New Roman" w:cs="Times New Roman"/>
                <w:lang w:val="en-US"/>
              </w:rPr>
              <w:t xml:space="preserve">Minister for Climate Resilience, the Environment, Forestry, Fisheries, Disaster Management, Information </w:t>
            </w:r>
            <w:r w:rsidR="00E8063B">
              <w:rPr>
                <w:rFonts w:ascii="Times New Roman" w:hAnsi="Times New Roman" w:cs="Times New Roman"/>
                <w:lang w:val="en-US"/>
              </w:rPr>
              <w:t xml:space="preserve">of </w:t>
            </w:r>
            <w:r w:rsidR="00C17D18" w:rsidRPr="007971ED">
              <w:rPr>
                <w:rFonts w:ascii="Times New Roman" w:hAnsi="Times New Roman" w:cs="Times New Roman"/>
                <w:lang w:val="en-US"/>
              </w:rPr>
              <w:t>Grenada</w:t>
            </w:r>
            <w:r w:rsidRPr="007971ED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7BEC9952" w14:textId="76FDDC00" w:rsidR="00EE71DE" w:rsidRDefault="00EE71DE" w:rsidP="007353F6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E71DE">
              <w:rPr>
                <w:rFonts w:ascii="Times New Roman" w:hAnsi="Times New Roman" w:cs="Times New Roman"/>
                <w:lang w:val="en-US"/>
              </w:rPr>
              <w:t>Mr. Pablo Vieira, Global Director, NDC Partnership</w:t>
            </w:r>
          </w:p>
          <w:p w14:paraId="03EDD50E" w14:textId="42ED0978" w:rsidR="005B69B2" w:rsidRPr="00651F9C" w:rsidRDefault="00537371" w:rsidP="007353F6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lang w:val="es-PA"/>
              </w:rPr>
            </w:pPr>
            <w:r w:rsidRPr="00651F9C">
              <w:rPr>
                <w:rFonts w:ascii="Times New Roman" w:hAnsi="Times New Roman" w:cs="Times New Roman"/>
                <w:lang w:val="es-PA"/>
              </w:rPr>
              <w:t xml:space="preserve">Mr. </w:t>
            </w:r>
            <w:r w:rsidR="00651F9C" w:rsidRPr="00651F9C">
              <w:rPr>
                <w:rFonts w:ascii="Times New Roman" w:hAnsi="Times New Roman" w:cs="Times New Roman"/>
                <w:lang w:val="es-PA"/>
              </w:rPr>
              <w:t>Gianni Lopez Ramírez</w:t>
            </w:r>
            <w:r w:rsidRPr="00651F9C">
              <w:rPr>
                <w:rFonts w:ascii="Times New Roman" w:hAnsi="Times New Roman" w:cs="Times New Roman"/>
                <w:lang w:val="es-PA"/>
              </w:rPr>
              <w:t xml:space="preserve">, </w:t>
            </w:r>
            <w:r w:rsidR="00651F9C" w:rsidRPr="00651F9C">
              <w:rPr>
                <w:rFonts w:ascii="Times New Roman" w:hAnsi="Times New Roman" w:cs="Times New Roman"/>
                <w:lang w:val="es-PA"/>
              </w:rPr>
              <w:t>Director</w:t>
            </w:r>
            <w:r w:rsidR="00651F9C">
              <w:rPr>
                <w:rFonts w:ascii="Times New Roman" w:hAnsi="Times New Roman" w:cs="Times New Roman"/>
                <w:lang w:val="es-PA"/>
              </w:rPr>
              <w:t xml:space="preserve"> of</w:t>
            </w:r>
            <w:r w:rsidR="00651F9C" w:rsidRPr="00651F9C">
              <w:rPr>
                <w:rFonts w:ascii="Times New Roman" w:hAnsi="Times New Roman" w:cs="Times New Roman"/>
                <w:lang w:val="es-PA"/>
              </w:rPr>
              <w:t xml:space="preserve"> Mar</w:t>
            </w:r>
            <w:r w:rsidR="00651F9C">
              <w:rPr>
                <w:rFonts w:ascii="Times New Roman" w:hAnsi="Times New Roman" w:cs="Times New Roman"/>
                <w:lang w:val="es-PA"/>
              </w:rPr>
              <w:t>io Molina Centre Chile</w:t>
            </w:r>
          </w:p>
          <w:p w14:paraId="7B293EAE" w14:textId="30E786B5" w:rsidR="00C17D18" w:rsidRPr="007971ED" w:rsidRDefault="00C17D18" w:rsidP="00AB50C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971ED">
              <w:rPr>
                <w:rFonts w:ascii="Times New Roman" w:hAnsi="Times New Roman" w:cs="Times New Roman"/>
                <w:lang w:val="en-US"/>
              </w:rPr>
              <w:t>Plenary Discussion</w:t>
            </w:r>
          </w:p>
          <w:p w14:paraId="0611922D" w14:textId="0F1C8528" w:rsidR="00110578" w:rsidRPr="007971ED" w:rsidRDefault="00C17D18" w:rsidP="00110578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7971ED">
              <w:rPr>
                <w:rFonts w:ascii="Times New Roman" w:hAnsi="Times New Roman" w:cs="Times New Roman"/>
                <w:lang w:val="en-US"/>
              </w:rPr>
              <w:t>Conclusions: Chair of the Forum</w:t>
            </w:r>
          </w:p>
        </w:tc>
      </w:tr>
      <w:tr w:rsidR="00C7268A" w:rsidRPr="009265BC" w14:paraId="3A27C132" w14:textId="77777777" w:rsidTr="00B738DA">
        <w:trPr>
          <w:trHeight w:val="1179"/>
          <w:jc w:val="center"/>
        </w:trPr>
        <w:tc>
          <w:tcPr>
            <w:tcW w:w="1846" w:type="dxa"/>
          </w:tcPr>
          <w:p w14:paraId="0080C958" w14:textId="77777777" w:rsidR="00C7268A" w:rsidRPr="007971ED" w:rsidRDefault="00C7268A" w:rsidP="004875D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51" w:type="dxa"/>
            <w:vMerge/>
          </w:tcPr>
          <w:p w14:paraId="67B8DDF4" w14:textId="77777777" w:rsidR="00C7268A" w:rsidRPr="007971ED" w:rsidRDefault="00C7268A" w:rsidP="004875D1">
            <w:pPr>
              <w:pStyle w:val="ListParagraph"/>
              <w:spacing w:line="360" w:lineRule="auto"/>
              <w:ind w:left="334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7268A" w:rsidRPr="007971ED" w14:paraId="732F7361" w14:textId="77777777" w:rsidTr="00B738DA">
        <w:trPr>
          <w:trHeight w:val="435"/>
          <w:jc w:val="center"/>
        </w:trPr>
        <w:tc>
          <w:tcPr>
            <w:tcW w:w="1846" w:type="dxa"/>
          </w:tcPr>
          <w:p w14:paraId="5C8BC466" w14:textId="77777777" w:rsidR="00110578" w:rsidRPr="007971ED" w:rsidRDefault="00110578" w:rsidP="004875D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14:paraId="222B5B28" w14:textId="542CFA50" w:rsidR="00C7268A" w:rsidRPr="007971ED" w:rsidRDefault="00C7268A" w:rsidP="004875D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971ED">
              <w:rPr>
                <w:rFonts w:ascii="Times New Roman" w:hAnsi="Times New Roman" w:cs="Times New Roman"/>
                <w:lang w:val="en-US"/>
              </w:rPr>
              <w:t>1</w:t>
            </w:r>
            <w:r w:rsidR="00D5369A" w:rsidRPr="007971ED">
              <w:rPr>
                <w:rFonts w:ascii="Times New Roman" w:hAnsi="Times New Roman" w:cs="Times New Roman"/>
                <w:lang w:val="en-US"/>
              </w:rPr>
              <w:t>6:00</w:t>
            </w:r>
            <w:r w:rsidRPr="007971ED">
              <w:rPr>
                <w:rFonts w:ascii="Times New Roman" w:hAnsi="Times New Roman" w:cs="Times New Roman"/>
                <w:lang w:val="en-US"/>
              </w:rPr>
              <w:t xml:space="preserve"> – 16:</w:t>
            </w:r>
            <w:r w:rsidR="00D5369A" w:rsidRPr="007971ED">
              <w:rPr>
                <w:rFonts w:ascii="Times New Roman" w:hAnsi="Times New Roman" w:cs="Times New Roman"/>
                <w:lang w:val="en-US"/>
              </w:rPr>
              <w:t>3</w:t>
            </w:r>
            <w:r w:rsidRPr="007971E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151" w:type="dxa"/>
          </w:tcPr>
          <w:p w14:paraId="3979831E" w14:textId="77777777" w:rsidR="00110578" w:rsidRPr="007971ED" w:rsidRDefault="00110578" w:rsidP="004875D1">
            <w:pPr>
              <w:spacing w:line="360" w:lineRule="auto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  <w:p w14:paraId="6F6383CD" w14:textId="320A6B1D" w:rsidR="0085731D" w:rsidRPr="007971ED" w:rsidRDefault="00C7268A" w:rsidP="004875D1">
            <w:pPr>
              <w:spacing w:line="360" w:lineRule="auto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7971ED">
              <w:rPr>
                <w:rFonts w:ascii="Times New Roman" w:hAnsi="Times New Roman" w:cs="Times New Roman"/>
                <w:b/>
                <w:i/>
                <w:lang w:val="en-US"/>
              </w:rPr>
              <w:t>Coffee Break</w:t>
            </w:r>
          </w:p>
          <w:p w14:paraId="7454C5A6" w14:textId="5B955A41" w:rsidR="00054762" w:rsidRPr="007971ED" w:rsidRDefault="00054762" w:rsidP="004875D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7268A" w:rsidRPr="009265BC" w14:paraId="2DACB515" w14:textId="77777777" w:rsidTr="00B738DA">
        <w:trPr>
          <w:trHeight w:val="259"/>
          <w:jc w:val="center"/>
        </w:trPr>
        <w:tc>
          <w:tcPr>
            <w:tcW w:w="1846" w:type="dxa"/>
          </w:tcPr>
          <w:p w14:paraId="7E6A36A9" w14:textId="5E8525C9" w:rsidR="00C7268A" w:rsidRPr="007971ED" w:rsidRDefault="00C7268A" w:rsidP="004875D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971ED">
              <w:rPr>
                <w:rFonts w:ascii="Times New Roman" w:hAnsi="Times New Roman" w:cs="Times New Roman"/>
                <w:lang w:val="en-US"/>
              </w:rPr>
              <w:t>16:</w:t>
            </w:r>
            <w:r w:rsidR="00D5369A" w:rsidRPr="007971ED">
              <w:rPr>
                <w:rFonts w:ascii="Times New Roman" w:hAnsi="Times New Roman" w:cs="Times New Roman"/>
                <w:lang w:val="en-US"/>
              </w:rPr>
              <w:t>3</w:t>
            </w:r>
            <w:r w:rsidRPr="007971ED">
              <w:rPr>
                <w:rFonts w:ascii="Times New Roman" w:hAnsi="Times New Roman" w:cs="Times New Roman"/>
                <w:lang w:val="en-US"/>
              </w:rPr>
              <w:t>0 – 18:00</w:t>
            </w:r>
          </w:p>
          <w:p w14:paraId="4BBFFD49" w14:textId="77777777" w:rsidR="00C7268A" w:rsidRPr="007971ED" w:rsidRDefault="00C7268A" w:rsidP="004875D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51" w:type="dxa"/>
          </w:tcPr>
          <w:p w14:paraId="1F64B828" w14:textId="0A61FAC8" w:rsidR="00C7268A" w:rsidRPr="004F0E9E" w:rsidRDefault="00C7268A" w:rsidP="004F0E9E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F0E9E">
              <w:rPr>
                <w:rFonts w:ascii="Times New Roman" w:hAnsi="Times New Roman" w:cs="Times New Roman"/>
                <w:b/>
                <w:lang w:val="en-US"/>
              </w:rPr>
              <w:t>THIRD MINISTERIAL DIALOGUE: INNOVATIVE SOLUTIONS FOR DECOUPLING</w:t>
            </w:r>
          </w:p>
          <w:p w14:paraId="78806E13" w14:textId="01621F7F" w:rsidR="00D5369A" w:rsidRPr="007971ED" w:rsidRDefault="00D5369A" w:rsidP="00054762">
            <w:pPr>
              <w:spacing w:line="36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971ED">
              <w:rPr>
                <w:rFonts w:ascii="Times New Roman" w:hAnsi="Times New Roman" w:cs="Times New Roman"/>
                <w:lang w:val="en-US"/>
              </w:rPr>
              <w:t>Main topics</w:t>
            </w:r>
          </w:p>
          <w:p w14:paraId="75F999D0" w14:textId="0FC4065F" w:rsidR="00C7268A" w:rsidRPr="004F0E9E" w:rsidRDefault="00C7268A" w:rsidP="004F0E9E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4F0E9E">
              <w:rPr>
                <w:rFonts w:ascii="Times New Roman" w:hAnsi="Times New Roman" w:cs="Times New Roman"/>
                <w:lang w:val="en-US"/>
              </w:rPr>
              <w:t>Sustainable cities as a transversal and integrating axis for decoupling</w:t>
            </w:r>
          </w:p>
          <w:p w14:paraId="038EC51D" w14:textId="77777777" w:rsidR="00C7268A" w:rsidRPr="004F0E9E" w:rsidRDefault="00C7268A" w:rsidP="004F0E9E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4F0E9E">
              <w:rPr>
                <w:rFonts w:ascii="Times New Roman" w:hAnsi="Times New Roman" w:cs="Times New Roman"/>
                <w:lang w:val="en-US"/>
              </w:rPr>
              <w:t>Sustainable public procurement</w:t>
            </w:r>
          </w:p>
          <w:p w14:paraId="172CA974" w14:textId="77777777" w:rsidR="00C7268A" w:rsidRPr="004F0E9E" w:rsidRDefault="00C7268A" w:rsidP="004F0E9E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4F0E9E">
              <w:rPr>
                <w:rFonts w:ascii="Times New Roman" w:hAnsi="Times New Roman" w:cs="Times New Roman"/>
                <w:lang w:val="en-US"/>
              </w:rPr>
              <w:lastRenderedPageBreak/>
              <w:t>Sustainable construction</w:t>
            </w:r>
          </w:p>
          <w:p w14:paraId="11B864FF" w14:textId="1F6E6E72" w:rsidR="00C7268A" w:rsidRPr="004F0E9E" w:rsidRDefault="0085731D" w:rsidP="004F0E9E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4F0E9E">
              <w:rPr>
                <w:rFonts w:ascii="Times New Roman" w:hAnsi="Times New Roman" w:cs="Times New Roman"/>
                <w:lang w:val="en-US"/>
              </w:rPr>
              <w:t>Innovative and s</w:t>
            </w:r>
            <w:r w:rsidR="00C7268A" w:rsidRPr="004F0E9E">
              <w:rPr>
                <w:rFonts w:ascii="Times New Roman" w:hAnsi="Times New Roman" w:cs="Times New Roman"/>
                <w:lang w:val="en-US"/>
              </w:rPr>
              <w:t>ustainable entrepreneurship</w:t>
            </w:r>
          </w:p>
          <w:p w14:paraId="76ED329C" w14:textId="2A7DC86F" w:rsidR="00D5369A" w:rsidRPr="007971ED" w:rsidRDefault="00D5369A" w:rsidP="00876BD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7971ED">
              <w:rPr>
                <w:rFonts w:ascii="Times New Roman" w:eastAsia="Calibri" w:hAnsi="Times New Roman" w:cs="Times New Roman"/>
                <w:b/>
                <w:lang w:val="en-US"/>
              </w:rPr>
              <w:t>Moderator</w:t>
            </w:r>
            <w:r w:rsidRPr="007971ED">
              <w:rPr>
                <w:rFonts w:ascii="Times New Roman" w:eastAsia="Calibri" w:hAnsi="Times New Roman" w:cs="Times New Roman"/>
                <w:lang w:val="en-US"/>
              </w:rPr>
              <w:t xml:space="preserve">: </w:t>
            </w:r>
            <w:r w:rsidR="00467C70" w:rsidRPr="007971ED">
              <w:rPr>
                <w:rFonts w:ascii="Times New Roman" w:eastAsia="Calibri" w:hAnsi="Times New Roman" w:cs="Times New Roman"/>
                <w:lang w:val="en-US"/>
              </w:rPr>
              <w:t xml:space="preserve">Ing. Carlos Gentile, </w:t>
            </w:r>
            <w:r w:rsidRPr="007971ED">
              <w:rPr>
                <w:rFonts w:ascii="Times New Roman" w:eastAsia="Calibri" w:hAnsi="Times New Roman" w:cs="Times New Roman"/>
                <w:lang w:val="en-US"/>
              </w:rPr>
              <w:t xml:space="preserve">Climate Change and Sustainable Development Secretary of Argentina </w:t>
            </w:r>
          </w:p>
          <w:p w14:paraId="04BB7766" w14:textId="77777777" w:rsidR="00D5369A" w:rsidRPr="007971ED" w:rsidRDefault="00D5369A" w:rsidP="00876BD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7971ED">
              <w:rPr>
                <w:rFonts w:ascii="Times New Roman" w:eastAsia="Calibri" w:hAnsi="Times New Roman" w:cs="Times New Roman"/>
                <w:b/>
                <w:lang w:val="en-US"/>
              </w:rPr>
              <w:t>Panelists</w:t>
            </w:r>
            <w:r w:rsidRPr="007971ED">
              <w:rPr>
                <w:rFonts w:ascii="Times New Roman" w:eastAsia="Calibri" w:hAnsi="Times New Roman" w:cs="Times New Roman"/>
                <w:lang w:val="en-US"/>
              </w:rPr>
              <w:t xml:space="preserve">: </w:t>
            </w:r>
          </w:p>
          <w:p w14:paraId="1E5CACA6" w14:textId="6DC072BF" w:rsidR="009265BC" w:rsidRPr="009265BC" w:rsidRDefault="009265BC" w:rsidP="00AB0DE4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Ms</w:t>
            </w:r>
            <w:r w:rsidRPr="009265BC">
              <w:rPr>
                <w:rFonts w:ascii="Times New Roman" w:eastAsia="Times New Roman" w:hAnsi="Times New Roman" w:cs="Times New Roman"/>
                <w:lang w:val="en-GB"/>
              </w:rPr>
              <w:t>. Izabella Teixeira, Co-Chair, International Resource Panel.</w:t>
            </w:r>
          </w:p>
          <w:p w14:paraId="645817CC" w14:textId="73F4C50D" w:rsidR="009265BC" w:rsidRPr="009265BC" w:rsidRDefault="009265BC" w:rsidP="00AB0DE4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M</w:t>
            </w:r>
            <w:r w:rsidRPr="009265BC">
              <w:rPr>
                <w:rFonts w:ascii="Times New Roman" w:eastAsia="Times New Roman" w:hAnsi="Times New Roman" w:cs="Times New Roman"/>
                <w:lang w:val="en-GB"/>
              </w:rPr>
              <w:t xml:space="preserve">r. Siim Kiisler, Minister of Environment of Estonia and President of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UN</w:t>
            </w:r>
            <w:r w:rsidRPr="009265BC">
              <w:rPr>
                <w:rFonts w:ascii="Times New Roman" w:eastAsia="Times New Roman" w:hAnsi="Times New Roman" w:cs="Times New Roman"/>
                <w:lang w:val="en-GB"/>
              </w:rPr>
              <w:t>EA4.</w:t>
            </w:r>
          </w:p>
          <w:p w14:paraId="2295CF7E" w14:textId="52CF7A1E" w:rsidR="009265BC" w:rsidRPr="009265BC" w:rsidRDefault="009265BC" w:rsidP="00AB0DE4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265BC">
              <w:rPr>
                <w:rFonts w:ascii="Times New Roman" w:eastAsia="Times New Roman" w:hAnsi="Times New Roman" w:cs="Times New Roman"/>
                <w:lang w:val="en-GB"/>
              </w:rPr>
              <w:t>Ms. Fabiola Muñoz, Minister of Environment, Per</w:t>
            </w:r>
            <w:r w:rsidR="004F0E9E">
              <w:rPr>
                <w:rFonts w:ascii="Times New Roman" w:eastAsia="Times New Roman" w:hAnsi="Times New Roman" w:cs="Times New Roman"/>
                <w:lang w:val="en-GB"/>
              </w:rPr>
              <w:t>u</w:t>
            </w:r>
          </w:p>
          <w:p w14:paraId="6845DB34" w14:textId="5FFCAE8A" w:rsidR="009265BC" w:rsidRPr="009265BC" w:rsidRDefault="009265BC" w:rsidP="00AB0DE4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265BC">
              <w:rPr>
                <w:rFonts w:ascii="Times New Roman" w:eastAsia="Times New Roman" w:hAnsi="Times New Roman" w:cs="Times New Roman"/>
                <w:lang w:val="en-GB"/>
              </w:rPr>
              <w:t>Ms. Maria Claudia Garcia, Vice Minister of Environment and Sustainable Development, Colombia</w:t>
            </w:r>
          </w:p>
          <w:p w14:paraId="3BFCF876" w14:textId="3B96123A" w:rsidR="00D5369A" w:rsidRPr="00F46FAA" w:rsidRDefault="009265BC" w:rsidP="00AB0DE4">
            <w:pPr>
              <w:pStyle w:val="ListParagraph"/>
              <w:numPr>
                <w:ilvl w:val="0"/>
                <w:numId w:val="3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F46FAA">
              <w:rPr>
                <w:rFonts w:ascii="Times New Roman" w:eastAsia="Times New Roman" w:hAnsi="Times New Roman" w:cs="Times New Roman"/>
                <w:lang w:val="en-GB"/>
              </w:rPr>
              <w:t>Mr. Elvis Rodas Flores, Under Secretary, M</w:t>
            </w:r>
            <w:r w:rsidR="00F46FAA">
              <w:rPr>
                <w:rFonts w:ascii="Times New Roman" w:eastAsia="Times New Roman" w:hAnsi="Times New Roman" w:cs="Times New Roman"/>
                <w:lang w:val="en-GB"/>
              </w:rPr>
              <w:t>i</w:t>
            </w:r>
            <w:r w:rsidRPr="00F46FAA">
              <w:rPr>
                <w:rFonts w:ascii="Times New Roman" w:eastAsia="Times New Roman" w:hAnsi="Times New Roman" w:cs="Times New Roman"/>
                <w:lang w:val="en-GB"/>
              </w:rPr>
              <w:t xml:space="preserve">nister of Environment and </w:t>
            </w:r>
            <w:r w:rsidR="00F46FAA">
              <w:rPr>
                <w:rFonts w:ascii="Times New Roman" w:eastAsia="Times New Roman" w:hAnsi="Times New Roman" w:cs="Times New Roman"/>
                <w:lang w:val="en-GB"/>
              </w:rPr>
              <w:t>N</w:t>
            </w:r>
            <w:r w:rsidRPr="00F46FAA">
              <w:rPr>
                <w:rFonts w:ascii="Times New Roman" w:eastAsia="Times New Roman" w:hAnsi="Times New Roman" w:cs="Times New Roman"/>
                <w:lang w:val="en-GB"/>
              </w:rPr>
              <w:t>atural Resources, Honduras</w:t>
            </w:r>
            <w:r w:rsidR="00B76139" w:rsidRPr="00F46FAA">
              <w:rPr>
                <w:rFonts w:ascii="Times New Roman" w:eastAsia="Times New Roman" w:hAnsi="Times New Roman" w:cs="Times New Roman"/>
                <w:lang w:val="en-GB"/>
              </w:rPr>
              <w:t>.</w:t>
            </w:r>
          </w:p>
          <w:p w14:paraId="61263CEF" w14:textId="77777777" w:rsidR="00D5369A" w:rsidRPr="007971ED" w:rsidRDefault="00D5369A" w:rsidP="00876BD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7971ED">
              <w:rPr>
                <w:rFonts w:ascii="Times New Roman" w:eastAsia="Calibri" w:hAnsi="Times New Roman" w:cs="Times New Roman"/>
                <w:lang w:val="en-US"/>
              </w:rPr>
              <w:t>Plenary Discussion</w:t>
            </w:r>
          </w:p>
          <w:p w14:paraId="276D784C" w14:textId="5EF08009" w:rsidR="00D5369A" w:rsidRPr="007971ED" w:rsidRDefault="00D5369A" w:rsidP="006D35A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7971ED">
              <w:rPr>
                <w:rFonts w:ascii="Times New Roman" w:eastAsia="Calibri" w:hAnsi="Times New Roman" w:cs="Times New Roman"/>
                <w:lang w:val="en-US"/>
              </w:rPr>
              <w:t>Conclusions: Chair of the Forum</w:t>
            </w:r>
          </w:p>
        </w:tc>
      </w:tr>
      <w:tr w:rsidR="005B69B2" w:rsidRPr="009265BC" w14:paraId="06B74D02" w14:textId="77777777" w:rsidTr="00B738DA">
        <w:tblPrEx>
          <w:jc w:val="left"/>
        </w:tblPrEx>
        <w:trPr>
          <w:trHeight w:val="472"/>
        </w:trPr>
        <w:tc>
          <w:tcPr>
            <w:tcW w:w="1846" w:type="dxa"/>
            <w:shd w:val="clear" w:color="auto" w:fill="F2F2F2" w:themeFill="background1" w:themeFillShade="F2"/>
          </w:tcPr>
          <w:p w14:paraId="5BF81420" w14:textId="05E551AA" w:rsidR="005B69B2" w:rsidRPr="007971ED" w:rsidRDefault="005B69B2" w:rsidP="00DC7CC8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  20.30 </w:t>
            </w:r>
          </w:p>
        </w:tc>
        <w:tc>
          <w:tcPr>
            <w:tcW w:w="8151" w:type="dxa"/>
            <w:shd w:val="clear" w:color="auto" w:fill="F2F2F2" w:themeFill="background1" w:themeFillShade="F2"/>
          </w:tcPr>
          <w:p w14:paraId="63BDE2EB" w14:textId="3B39C369" w:rsidR="005B69B2" w:rsidRPr="007971ED" w:rsidRDefault="005B69B2" w:rsidP="005B69B2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MINISTERIAL DINNER </w:t>
            </w:r>
            <w:r w:rsidR="00DC7CC8">
              <w:rPr>
                <w:rFonts w:ascii="Times New Roman" w:hAnsi="Times New Roman" w:cs="Times New Roman"/>
                <w:b/>
                <w:lang w:val="en-US"/>
              </w:rPr>
              <w:t>Venue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to be confirmed</w:t>
            </w:r>
          </w:p>
        </w:tc>
      </w:tr>
    </w:tbl>
    <w:p w14:paraId="4255ACFE" w14:textId="77777777" w:rsidR="006D2C4A" w:rsidRPr="007971ED" w:rsidRDefault="006D2C4A" w:rsidP="00C620D3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1042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7792"/>
        <w:gridCol w:w="504"/>
      </w:tblGrid>
      <w:tr w:rsidR="00D5367F" w:rsidRPr="007971ED" w14:paraId="533170D4" w14:textId="77777777" w:rsidTr="00B738DA">
        <w:trPr>
          <w:gridAfter w:val="1"/>
          <w:wAfter w:w="504" w:type="dxa"/>
          <w:trHeight w:val="283"/>
          <w:tblHeader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3F0472" w14:textId="77777777" w:rsidR="00D5367F" w:rsidRPr="007971ED" w:rsidRDefault="00D5367F" w:rsidP="00181F75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71ED">
              <w:rPr>
                <w:rFonts w:ascii="Times New Roman" w:hAnsi="Times New Roman" w:cs="Times New Roman"/>
                <w:lang w:val="en-US"/>
              </w:rPr>
              <w:t>TIME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9A80C7" w14:textId="77777777" w:rsidR="00D5367F" w:rsidRPr="007971ED" w:rsidRDefault="00D5367F" w:rsidP="00181F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971ED">
              <w:rPr>
                <w:rFonts w:ascii="Times New Roman" w:hAnsi="Times New Roman" w:cs="Times New Roman"/>
                <w:b/>
                <w:lang w:val="en-US"/>
              </w:rPr>
              <w:t>MINISTERIAL MEETING</w:t>
            </w:r>
          </w:p>
          <w:p w14:paraId="584B1354" w14:textId="77777777" w:rsidR="00D5367F" w:rsidRPr="007971ED" w:rsidRDefault="00D5367F" w:rsidP="00181F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971ED">
              <w:rPr>
                <w:rFonts w:ascii="Times New Roman" w:hAnsi="Times New Roman" w:cs="Times New Roman"/>
                <w:b/>
                <w:lang w:val="en-US"/>
              </w:rPr>
              <w:t>Friday 12 October 2018</w:t>
            </w:r>
          </w:p>
        </w:tc>
      </w:tr>
      <w:tr w:rsidR="00D5367F" w:rsidRPr="009265BC" w14:paraId="412895C0" w14:textId="77777777" w:rsidTr="00B738DA">
        <w:trPr>
          <w:gridAfter w:val="1"/>
          <w:wAfter w:w="504" w:type="dxa"/>
          <w:trHeight w:val="774"/>
        </w:trPr>
        <w:tc>
          <w:tcPr>
            <w:tcW w:w="2132" w:type="dxa"/>
            <w:tcBorders>
              <w:top w:val="single" w:sz="4" w:space="0" w:color="auto"/>
            </w:tcBorders>
          </w:tcPr>
          <w:p w14:paraId="2AC263C3" w14:textId="77777777" w:rsidR="00D5367F" w:rsidRPr="007971ED" w:rsidRDefault="00D5367F" w:rsidP="00181F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14:paraId="7E79F525" w14:textId="77777777" w:rsidR="00D5367F" w:rsidRPr="007971ED" w:rsidRDefault="00D5367F" w:rsidP="00181F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971ED">
              <w:rPr>
                <w:rFonts w:ascii="Times New Roman" w:hAnsi="Times New Roman" w:cs="Times New Roman"/>
                <w:lang w:val="en-US"/>
              </w:rPr>
              <w:t>09:00 – 10:30</w:t>
            </w:r>
          </w:p>
          <w:p w14:paraId="27BE8D52" w14:textId="77777777" w:rsidR="00D5367F" w:rsidRPr="007971ED" w:rsidRDefault="00D5367F" w:rsidP="00181F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92" w:type="dxa"/>
            <w:tcBorders>
              <w:top w:val="single" w:sz="4" w:space="0" w:color="auto"/>
            </w:tcBorders>
          </w:tcPr>
          <w:p w14:paraId="54404673" w14:textId="77777777" w:rsidR="00D5367F" w:rsidRPr="007971ED" w:rsidRDefault="00D5367F" w:rsidP="00181F75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4074B4A6" w14:textId="729DF7FA" w:rsidR="00D5367F" w:rsidRPr="00AB0DE4" w:rsidRDefault="00D5367F" w:rsidP="00AB0DE4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B0DE4">
              <w:rPr>
                <w:rFonts w:ascii="Times New Roman" w:hAnsi="Times New Roman" w:cs="Times New Roman"/>
                <w:b/>
                <w:lang w:val="en-US"/>
              </w:rPr>
              <w:t xml:space="preserve">FOURTH MINISTERIAL DIALOGUE: INNOVATIVE SOLUTIONS </w:t>
            </w:r>
            <w:r w:rsidR="00A31940" w:rsidRPr="00AB0DE4">
              <w:rPr>
                <w:rFonts w:ascii="Times New Roman" w:hAnsi="Times New Roman" w:cs="Times New Roman"/>
                <w:b/>
                <w:lang w:val="en-US"/>
              </w:rPr>
              <w:t>TO ENHANCE THE BENEFITS OF</w:t>
            </w:r>
            <w:r w:rsidRPr="00AB0DE4">
              <w:rPr>
                <w:rFonts w:ascii="Times New Roman" w:hAnsi="Times New Roman" w:cs="Times New Roman"/>
                <w:b/>
                <w:lang w:val="en-US"/>
              </w:rPr>
              <w:t xml:space="preserve"> ECOSYSTEMS</w:t>
            </w:r>
          </w:p>
          <w:p w14:paraId="584316BA" w14:textId="77777777" w:rsidR="00D5367F" w:rsidRPr="007971ED" w:rsidRDefault="00D5367F" w:rsidP="00181F7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7971ED">
              <w:rPr>
                <w:rFonts w:ascii="Times New Roman" w:hAnsi="Times New Roman" w:cs="Times New Roman"/>
                <w:b/>
                <w:lang w:val="en-US"/>
              </w:rPr>
              <w:t>Green infrastructure: forest restoration</w:t>
            </w:r>
          </w:p>
          <w:p w14:paraId="450617CA" w14:textId="2E1BE17A" w:rsidR="00D5367F" w:rsidRPr="007971ED" w:rsidRDefault="00D5367F" w:rsidP="00181F7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7971ED">
              <w:rPr>
                <w:rFonts w:ascii="Times New Roman" w:hAnsi="Times New Roman" w:cs="Times New Roman"/>
                <w:b/>
                <w:lang w:val="en-US"/>
              </w:rPr>
              <w:t>Governance and sustainable use of biodiversity in protected area</w:t>
            </w:r>
            <w:r w:rsidR="006D35A1" w:rsidRPr="007971ED">
              <w:rPr>
                <w:rFonts w:ascii="Times New Roman" w:hAnsi="Times New Roman" w:cs="Times New Roman"/>
                <w:b/>
                <w:lang w:val="en-US"/>
              </w:rPr>
              <w:t>s</w:t>
            </w:r>
          </w:p>
          <w:p w14:paraId="12ACF1F7" w14:textId="238A564A" w:rsidR="00D5367F" w:rsidRPr="007971ED" w:rsidRDefault="00D5367F" w:rsidP="00D5367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7971ED">
              <w:rPr>
                <w:rFonts w:ascii="Times New Roman" w:hAnsi="Times New Roman" w:cs="Times New Roman"/>
                <w:b/>
                <w:lang w:val="en-US"/>
              </w:rPr>
              <w:t>Integration of biodiversity in productive economic sectors</w:t>
            </w:r>
          </w:p>
          <w:p w14:paraId="0FCB4B2E" w14:textId="7B697B04" w:rsidR="00D5367F" w:rsidRPr="007971ED" w:rsidRDefault="00D5367F" w:rsidP="00D5367F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971ED">
              <w:rPr>
                <w:rFonts w:ascii="Times New Roman" w:hAnsi="Times New Roman" w:cs="Times New Roman"/>
                <w:b/>
                <w:lang w:val="en-US"/>
              </w:rPr>
              <w:t>Moderator</w:t>
            </w:r>
            <w:r w:rsidRPr="007971ED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6D35A1" w:rsidRPr="007971ED">
              <w:rPr>
                <w:rFonts w:ascii="Times New Roman" w:hAnsi="Times New Roman" w:cs="Times New Roman"/>
                <w:lang w:val="en-US"/>
              </w:rPr>
              <w:t xml:space="preserve">Ms. </w:t>
            </w:r>
            <w:r w:rsidRPr="007971ED">
              <w:rPr>
                <w:rFonts w:ascii="Times New Roman" w:hAnsi="Times New Roman" w:cs="Times New Roman"/>
                <w:lang w:val="en-US"/>
              </w:rPr>
              <w:t xml:space="preserve">Christiana Pasca Palmer </w:t>
            </w:r>
            <w:r w:rsidR="006D35A1" w:rsidRPr="007971ED">
              <w:rPr>
                <w:rFonts w:ascii="Times New Roman" w:hAnsi="Times New Roman" w:cs="Times New Roman"/>
                <w:lang w:val="en-US"/>
              </w:rPr>
              <w:t>Executive Secretary of the Convention on Biological Diversity</w:t>
            </w:r>
            <w:r w:rsidR="00247E4F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050FCAE7" w14:textId="5EFB3290" w:rsidR="00D5367F" w:rsidRPr="007971ED" w:rsidRDefault="00D5367F" w:rsidP="00D5367F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971ED">
              <w:rPr>
                <w:rFonts w:ascii="Times New Roman" w:hAnsi="Times New Roman" w:cs="Times New Roman"/>
                <w:b/>
                <w:lang w:val="en-US"/>
              </w:rPr>
              <w:t>Panelists</w:t>
            </w:r>
            <w:r w:rsidRPr="007971ED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  <w:p w14:paraId="1EFA524A" w14:textId="5FEFDE4D" w:rsidR="00A1060E" w:rsidRPr="007971ED" w:rsidRDefault="00A1060E" w:rsidP="00467C70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971ED">
              <w:rPr>
                <w:rFonts w:ascii="Times New Roman" w:hAnsi="Times New Roman" w:cs="Times New Roman"/>
                <w:lang w:val="en-US"/>
              </w:rPr>
              <w:t>Mr. Carlos Manuel Rodriguez Echandi, Minister of Environment and Energy of Costa Rica.</w:t>
            </w:r>
          </w:p>
          <w:p w14:paraId="58D71B7E" w14:textId="4BB860E1" w:rsidR="00D5367F" w:rsidRPr="00493011" w:rsidRDefault="003758EF" w:rsidP="00467C70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93011">
              <w:rPr>
                <w:rFonts w:ascii="Times New Roman" w:hAnsi="Times New Roman" w:cs="Times New Roman"/>
                <w:lang w:val="en-US"/>
              </w:rPr>
              <w:lastRenderedPageBreak/>
              <w:t>M</w:t>
            </w:r>
            <w:r w:rsidR="00467C70" w:rsidRPr="00493011">
              <w:rPr>
                <w:rFonts w:ascii="Times New Roman" w:hAnsi="Times New Roman" w:cs="Times New Roman"/>
                <w:lang w:val="en-US"/>
              </w:rPr>
              <w:t>s</w:t>
            </w:r>
            <w:r w:rsidRPr="00493011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493011" w:rsidRPr="00493011">
              <w:rPr>
                <w:rFonts w:ascii="Times New Roman" w:hAnsi="Times New Roman" w:cs="Times New Roman"/>
                <w:lang w:val="en-US"/>
              </w:rPr>
              <w:t>Lina Pohl Alfaro, Minister of Env</w:t>
            </w:r>
            <w:r w:rsidR="00493011">
              <w:rPr>
                <w:rFonts w:ascii="Times New Roman" w:hAnsi="Times New Roman" w:cs="Times New Roman"/>
                <w:lang w:val="en-US"/>
              </w:rPr>
              <w:t>ironment and Natural Resources of El Salvador</w:t>
            </w:r>
            <w:r w:rsidR="00247E4F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4F468E49" w14:textId="5D0609F2" w:rsidR="00D5367F" w:rsidRPr="007971ED" w:rsidRDefault="003758EF" w:rsidP="00CD3502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971ED">
              <w:rPr>
                <w:rFonts w:ascii="Times New Roman" w:hAnsi="Times New Roman" w:cs="Times New Roman"/>
                <w:lang w:val="en-US"/>
              </w:rPr>
              <w:t xml:space="preserve">Mr. </w:t>
            </w:r>
            <w:r w:rsidR="00D5367F" w:rsidRPr="007971ED">
              <w:rPr>
                <w:rFonts w:ascii="Times New Roman" w:hAnsi="Times New Roman" w:cs="Times New Roman"/>
                <w:lang w:val="en-US"/>
              </w:rPr>
              <w:t xml:space="preserve">Lucas Assuncao, </w:t>
            </w:r>
            <w:r w:rsidR="00643EE3" w:rsidRPr="007971ED">
              <w:rPr>
                <w:rFonts w:ascii="Times New Roman" w:hAnsi="Times New Roman" w:cs="Times New Roman"/>
                <w:lang w:val="en-US"/>
              </w:rPr>
              <w:t>Director</w:t>
            </w:r>
            <w:r w:rsidR="00CD3502" w:rsidRPr="007971ED">
              <w:rPr>
                <w:rFonts w:ascii="Times New Roman" w:hAnsi="Times New Roman" w:cs="Times New Roman"/>
                <w:lang w:val="en-US"/>
              </w:rPr>
              <w:t xml:space="preserve"> Commerce and Environment</w:t>
            </w:r>
            <w:r w:rsidR="00643EE3" w:rsidRPr="007971ED">
              <w:rPr>
                <w:rFonts w:ascii="Times New Roman" w:hAnsi="Times New Roman" w:cs="Times New Roman"/>
                <w:lang w:val="en-US"/>
              </w:rPr>
              <w:t>,</w:t>
            </w:r>
            <w:r w:rsidR="00CD3502" w:rsidRPr="007971ED">
              <w:rPr>
                <w:rFonts w:ascii="Times New Roman" w:hAnsi="Times New Roman" w:cs="Times New Roman"/>
                <w:lang w:val="en-US"/>
              </w:rPr>
              <w:t xml:space="preserve"> United Nations Conference on Trade and Development</w:t>
            </w:r>
            <w:r w:rsidR="00247E4F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2880B170" w14:textId="54806741" w:rsidR="003758EF" w:rsidRPr="007971ED" w:rsidRDefault="003758EF" w:rsidP="006D35A1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971ED">
              <w:rPr>
                <w:rFonts w:ascii="Times New Roman" w:hAnsi="Times New Roman" w:cs="Times New Roman"/>
                <w:lang w:val="en-US"/>
              </w:rPr>
              <w:t xml:space="preserve">Mr. </w:t>
            </w:r>
            <w:r w:rsidR="00D5367F" w:rsidRPr="007971ED">
              <w:rPr>
                <w:rFonts w:ascii="Times New Roman" w:hAnsi="Times New Roman" w:cs="Times New Roman"/>
                <w:lang w:val="en-US"/>
              </w:rPr>
              <w:t xml:space="preserve">Santiago Gowland </w:t>
            </w:r>
            <w:r w:rsidR="006D35A1" w:rsidRPr="007971ED">
              <w:rPr>
                <w:rFonts w:ascii="Times New Roman" w:hAnsi="Times New Roman" w:cs="Times New Roman"/>
                <w:lang w:val="en-US"/>
              </w:rPr>
              <w:t>The Nature Conservancy’s Executive Vice President of Global Innovation and Managing Director of the Latin America Region</w:t>
            </w:r>
            <w:r w:rsidR="00247E4F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3BDAF29A" w14:textId="31C1B5F6" w:rsidR="00D5367F" w:rsidRPr="007971ED" w:rsidRDefault="00D5367F" w:rsidP="00D5367F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971ED">
              <w:rPr>
                <w:rFonts w:ascii="Times New Roman" w:hAnsi="Times New Roman" w:cs="Times New Roman"/>
                <w:lang w:val="en-US"/>
              </w:rPr>
              <w:t>Plenary discussion</w:t>
            </w:r>
          </w:p>
          <w:p w14:paraId="20CBAFEB" w14:textId="289F913D" w:rsidR="00D5367F" w:rsidRPr="007971ED" w:rsidRDefault="00D5367F" w:rsidP="00DC7C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7971ED">
              <w:rPr>
                <w:rFonts w:ascii="Times New Roman" w:hAnsi="Times New Roman" w:cs="Times New Roman"/>
                <w:lang w:val="en-US"/>
              </w:rPr>
              <w:t>Conclusions: Chair of the Forum</w:t>
            </w:r>
          </w:p>
        </w:tc>
      </w:tr>
      <w:tr w:rsidR="00D5367F" w:rsidRPr="007971ED" w14:paraId="403C2985" w14:textId="77777777" w:rsidTr="00B738DA">
        <w:trPr>
          <w:gridAfter w:val="1"/>
          <w:wAfter w:w="504" w:type="dxa"/>
          <w:trHeight w:val="283"/>
        </w:trPr>
        <w:tc>
          <w:tcPr>
            <w:tcW w:w="2132" w:type="dxa"/>
            <w:shd w:val="clear" w:color="auto" w:fill="F2F2F2" w:themeFill="background1" w:themeFillShade="F2"/>
            <w:vAlign w:val="center"/>
          </w:tcPr>
          <w:p w14:paraId="4D05B640" w14:textId="57C0E89E" w:rsidR="008616B4" w:rsidRPr="007971ED" w:rsidRDefault="00D5367F" w:rsidP="00DC7CC8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971ED">
              <w:rPr>
                <w:rFonts w:ascii="Times New Roman" w:hAnsi="Times New Roman" w:cs="Times New Roman"/>
                <w:lang w:val="en-US"/>
              </w:rPr>
              <w:lastRenderedPageBreak/>
              <w:t>10:30 – 11:00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6F2D845F" w14:textId="254D9B73" w:rsidR="0098027C" w:rsidRPr="007971ED" w:rsidRDefault="00D5367F" w:rsidP="0044778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7971ED">
              <w:rPr>
                <w:rFonts w:ascii="Times New Roman" w:hAnsi="Times New Roman" w:cs="Times New Roman"/>
                <w:b/>
                <w:i/>
                <w:lang w:val="en-US"/>
              </w:rPr>
              <w:t>Coffee Break</w:t>
            </w:r>
          </w:p>
        </w:tc>
      </w:tr>
      <w:tr w:rsidR="00D5367F" w:rsidRPr="009265BC" w14:paraId="605E0769" w14:textId="77777777" w:rsidTr="00B738DA">
        <w:trPr>
          <w:gridAfter w:val="1"/>
          <w:wAfter w:w="504" w:type="dxa"/>
          <w:trHeight w:val="1083"/>
        </w:trPr>
        <w:tc>
          <w:tcPr>
            <w:tcW w:w="2132" w:type="dxa"/>
          </w:tcPr>
          <w:p w14:paraId="5F11BAA4" w14:textId="6EC8BB7A" w:rsidR="00D5367F" w:rsidRPr="007971ED" w:rsidRDefault="00D5367F" w:rsidP="006220B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971ED">
              <w:rPr>
                <w:rFonts w:ascii="Times New Roman" w:hAnsi="Times New Roman" w:cs="Times New Roman"/>
                <w:lang w:val="en-US"/>
              </w:rPr>
              <w:t>11:00 – 12:00</w:t>
            </w:r>
          </w:p>
          <w:p w14:paraId="463211ED" w14:textId="77777777" w:rsidR="00D5367F" w:rsidRPr="007971ED" w:rsidRDefault="00D5367F" w:rsidP="006220B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14:paraId="09E67D9A" w14:textId="2B6D4EE5" w:rsidR="00D5367F" w:rsidRPr="007971ED" w:rsidRDefault="00D5367F" w:rsidP="006220B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14:paraId="1B788395" w14:textId="795CA8AE" w:rsidR="006220BD" w:rsidRPr="007971ED" w:rsidRDefault="006220BD" w:rsidP="006220B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14:paraId="72C01095" w14:textId="4D4925FB" w:rsidR="006220BD" w:rsidRPr="007971ED" w:rsidRDefault="006220BD" w:rsidP="006220B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14:paraId="0A42DFC9" w14:textId="428FCE14" w:rsidR="006220BD" w:rsidRPr="007971ED" w:rsidRDefault="006220BD" w:rsidP="006220B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14:paraId="21E1A79D" w14:textId="68E7FD69" w:rsidR="006220BD" w:rsidRPr="007971ED" w:rsidRDefault="006220BD" w:rsidP="006220B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14:paraId="26F19B02" w14:textId="1DD46ADA" w:rsidR="006220BD" w:rsidRPr="007971ED" w:rsidRDefault="006220BD" w:rsidP="006220B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14:paraId="7913FFD7" w14:textId="0F4AC25C" w:rsidR="006220BD" w:rsidRPr="007971ED" w:rsidRDefault="006220BD" w:rsidP="006220B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14:paraId="420F0296" w14:textId="54E3130D" w:rsidR="006220BD" w:rsidRPr="007971ED" w:rsidRDefault="006220BD" w:rsidP="006220B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14:paraId="265EBC68" w14:textId="1B6E9DBA" w:rsidR="006220BD" w:rsidRPr="007971ED" w:rsidRDefault="006220BD" w:rsidP="006220B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14:paraId="7DA5A808" w14:textId="77777777" w:rsidR="006220BD" w:rsidRPr="007971ED" w:rsidRDefault="006220BD" w:rsidP="006220B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14:paraId="25F819D1" w14:textId="3A033A79" w:rsidR="00D5367F" w:rsidRPr="007971ED" w:rsidRDefault="00D5367F" w:rsidP="006220B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14:paraId="28E6FBBD" w14:textId="40545BF3" w:rsidR="00D5367F" w:rsidRPr="007971ED" w:rsidRDefault="00D5367F" w:rsidP="006220B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14:paraId="7F584E64" w14:textId="79C45FB7" w:rsidR="00D5367F" w:rsidRPr="007971ED" w:rsidRDefault="00D5367F" w:rsidP="006220B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14:paraId="2B08D1F9" w14:textId="68433682" w:rsidR="00D5367F" w:rsidRPr="007971ED" w:rsidRDefault="00110578" w:rsidP="006220B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971ED">
              <w:rPr>
                <w:rFonts w:ascii="Times New Roman" w:hAnsi="Times New Roman" w:cs="Times New Roman"/>
                <w:lang w:val="en-US"/>
              </w:rPr>
              <w:t>1</w:t>
            </w:r>
            <w:r w:rsidR="006220BD" w:rsidRPr="007971ED">
              <w:rPr>
                <w:rFonts w:ascii="Times New Roman" w:hAnsi="Times New Roman" w:cs="Times New Roman"/>
                <w:lang w:val="en-US"/>
              </w:rPr>
              <w:t>2</w:t>
            </w:r>
            <w:r w:rsidR="00D5367F" w:rsidRPr="007971ED">
              <w:rPr>
                <w:rFonts w:ascii="Times New Roman" w:hAnsi="Times New Roman" w:cs="Times New Roman"/>
                <w:lang w:val="en-US"/>
              </w:rPr>
              <w:t>:00 – 13:00</w:t>
            </w:r>
          </w:p>
          <w:p w14:paraId="06819368" w14:textId="3400AC96" w:rsidR="004C7A97" w:rsidRPr="007971ED" w:rsidRDefault="004C7A97" w:rsidP="006220B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14:paraId="18E9CBFD" w14:textId="77777777" w:rsidR="004C7A97" w:rsidRPr="007971ED" w:rsidRDefault="004C7A97" w:rsidP="006220B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14:paraId="36C54EDA" w14:textId="77777777" w:rsidR="00D5367F" w:rsidRDefault="00D5367F" w:rsidP="006220B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14:paraId="16BF3D82" w14:textId="77777777" w:rsidR="00220EF4" w:rsidRDefault="00220EF4" w:rsidP="006220B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14:paraId="0C6C0731" w14:textId="41A76C02" w:rsidR="00220EF4" w:rsidRDefault="00220EF4" w:rsidP="006220B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14:paraId="121B7912" w14:textId="77777777" w:rsidR="00220EF4" w:rsidRPr="00220EF4" w:rsidRDefault="00220EF4" w:rsidP="00220EF4">
            <w:pPr>
              <w:rPr>
                <w:rFonts w:ascii="Times New Roman" w:hAnsi="Times New Roman" w:cs="Times New Roman"/>
                <w:lang w:val="en-US"/>
              </w:rPr>
            </w:pPr>
          </w:p>
          <w:p w14:paraId="7E492A4A" w14:textId="77777777" w:rsidR="00220EF4" w:rsidRPr="00220EF4" w:rsidRDefault="00220EF4" w:rsidP="00220EF4">
            <w:pPr>
              <w:rPr>
                <w:rFonts w:ascii="Times New Roman" w:hAnsi="Times New Roman" w:cs="Times New Roman"/>
                <w:lang w:val="en-US"/>
              </w:rPr>
            </w:pPr>
          </w:p>
          <w:p w14:paraId="0452F956" w14:textId="77777777" w:rsidR="00220EF4" w:rsidRPr="00220EF4" w:rsidRDefault="00220EF4" w:rsidP="00220EF4">
            <w:pPr>
              <w:rPr>
                <w:rFonts w:ascii="Times New Roman" w:hAnsi="Times New Roman" w:cs="Times New Roman"/>
                <w:lang w:val="en-US"/>
              </w:rPr>
            </w:pPr>
          </w:p>
          <w:p w14:paraId="2E507C67" w14:textId="77777777" w:rsidR="00220EF4" w:rsidRPr="00220EF4" w:rsidRDefault="00220EF4" w:rsidP="00220EF4">
            <w:pPr>
              <w:rPr>
                <w:rFonts w:ascii="Times New Roman" w:hAnsi="Times New Roman" w:cs="Times New Roman"/>
                <w:lang w:val="en-US"/>
              </w:rPr>
            </w:pPr>
          </w:p>
          <w:p w14:paraId="4EE76304" w14:textId="60C15867" w:rsidR="00220EF4" w:rsidRDefault="00220EF4" w:rsidP="00220EF4">
            <w:pPr>
              <w:rPr>
                <w:rFonts w:ascii="Times New Roman" w:hAnsi="Times New Roman" w:cs="Times New Roman"/>
                <w:lang w:val="en-US"/>
              </w:rPr>
            </w:pPr>
          </w:p>
          <w:p w14:paraId="2C7A9E7B" w14:textId="77777777" w:rsidR="00220EF4" w:rsidRPr="00220EF4" w:rsidRDefault="00220EF4" w:rsidP="00220EF4">
            <w:pPr>
              <w:rPr>
                <w:rFonts w:ascii="Times New Roman" w:hAnsi="Times New Roman" w:cs="Times New Roman"/>
                <w:lang w:val="en-US"/>
              </w:rPr>
            </w:pPr>
          </w:p>
          <w:p w14:paraId="74695137" w14:textId="771EACF2" w:rsidR="00220EF4" w:rsidRDefault="00220EF4" w:rsidP="00220EF4">
            <w:pPr>
              <w:rPr>
                <w:rFonts w:ascii="Times New Roman" w:hAnsi="Times New Roman" w:cs="Times New Roman"/>
                <w:lang w:val="en-US"/>
              </w:rPr>
            </w:pPr>
          </w:p>
          <w:p w14:paraId="6EDDBF11" w14:textId="4BF7D275" w:rsidR="00220EF4" w:rsidRDefault="00220EF4" w:rsidP="00220EF4">
            <w:pPr>
              <w:rPr>
                <w:rFonts w:ascii="Times New Roman" w:hAnsi="Times New Roman" w:cs="Times New Roman"/>
                <w:lang w:val="en-US"/>
              </w:rPr>
            </w:pPr>
          </w:p>
          <w:p w14:paraId="7D519FE7" w14:textId="5E9524CD" w:rsidR="00220EF4" w:rsidRPr="00220EF4" w:rsidRDefault="00220EF4" w:rsidP="00220E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92" w:type="dxa"/>
            <w:vAlign w:val="center"/>
          </w:tcPr>
          <w:p w14:paraId="275C8C17" w14:textId="2BDF94D7" w:rsidR="00D5367F" w:rsidRPr="007971ED" w:rsidRDefault="00D5367F" w:rsidP="00AB0DE4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7971ED">
              <w:rPr>
                <w:rFonts w:ascii="Times New Roman" w:hAnsi="Times New Roman" w:cs="Times New Roman"/>
                <w:b/>
                <w:lang w:val="en-US"/>
              </w:rPr>
              <w:lastRenderedPageBreak/>
              <w:t>SUSTAINABLE DEVELOPMENT GOALS AS A CONTROL BOARD FOR THE MANAGEMENT OF PUBLIC POLICIES TOWARDS INTEGRATED AND MAINSTREAMED SUSTAINABILITY</w:t>
            </w:r>
          </w:p>
          <w:p w14:paraId="052024A6" w14:textId="72D79BC9" w:rsidR="00D5367F" w:rsidRPr="007971ED" w:rsidRDefault="00D5367F" w:rsidP="00D5367F">
            <w:pPr>
              <w:pStyle w:val="ListParagraph"/>
              <w:spacing w:line="360" w:lineRule="auto"/>
              <w:ind w:left="36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971ED">
              <w:rPr>
                <w:rFonts w:ascii="Times New Roman" w:hAnsi="Times New Roman" w:cs="Times New Roman"/>
                <w:b/>
                <w:lang w:val="en-US"/>
              </w:rPr>
              <w:t>Moderator</w:t>
            </w:r>
            <w:r w:rsidRPr="007971ED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0433A5">
              <w:rPr>
                <w:rFonts w:ascii="Times New Roman" w:hAnsi="Times New Roman" w:cs="Times New Roman"/>
                <w:lang w:val="en-US"/>
              </w:rPr>
              <w:t>Mr. Joseluis Samaniego</w:t>
            </w:r>
            <w:r w:rsidR="004C7A97" w:rsidRPr="007971ED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0433A5">
              <w:rPr>
                <w:rFonts w:ascii="Times New Roman" w:hAnsi="Times New Roman" w:cs="Times New Roman"/>
                <w:lang w:val="en-US"/>
              </w:rPr>
              <w:t xml:space="preserve">Director of Sustainable Development and Human Settlements of the </w:t>
            </w:r>
            <w:r w:rsidR="00047E5E" w:rsidRPr="007971ED">
              <w:rPr>
                <w:rFonts w:ascii="Times New Roman" w:hAnsi="Times New Roman" w:cs="Times New Roman"/>
                <w:lang w:val="en-US"/>
              </w:rPr>
              <w:t xml:space="preserve">Economic Commission for Latin America and the Caribbean </w:t>
            </w:r>
            <w:r w:rsidRPr="007971ED">
              <w:rPr>
                <w:rFonts w:ascii="Times New Roman" w:hAnsi="Times New Roman" w:cs="Times New Roman"/>
                <w:lang w:val="en-US"/>
              </w:rPr>
              <w:t>(</w:t>
            </w:r>
            <w:r w:rsidR="00047E5E" w:rsidRPr="007971ED">
              <w:rPr>
                <w:rFonts w:ascii="Times New Roman" w:hAnsi="Times New Roman" w:cs="Times New Roman"/>
                <w:lang w:val="en-US"/>
              </w:rPr>
              <w:t>ECLAC</w:t>
            </w:r>
            <w:r w:rsidRPr="007971ED">
              <w:rPr>
                <w:rFonts w:ascii="Times New Roman" w:hAnsi="Times New Roman" w:cs="Times New Roman"/>
                <w:lang w:val="en-US"/>
              </w:rPr>
              <w:t>)</w:t>
            </w:r>
            <w:r w:rsidR="00247E4F">
              <w:rPr>
                <w:rFonts w:ascii="Times New Roman" w:hAnsi="Times New Roman" w:cs="Times New Roman"/>
                <w:lang w:val="en-US"/>
              </w:rPr>
              <w:t>.</w:t>
            </w:r>
            <w:r w:rsidRPr="007971E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3D2AAB27" w14:textId="6507A83D" w:rsidR="00D5367F" w:rsidRPr="007971ED" w:rsidRDefault="00D5367F" w:rsidP="00D5367F">
            <w:pPr>
              <w:pStyle w:val="ListParagraph"/>
              <w:spacing w:line="360" w:lineRule="auto"/>
              <w:ind w:left="36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971ED">
              <w:rPr>
                <w:rFonts w:ascii="Times New Roman" w:hAnsi="Times New Roman" w:cs="Times New Roman"/>
                <w:b/>
                <w:lang w:val="en-US"/>
              </w:rPr>
              <w:t>Panelists</w:t>
            </w:r>
            <w:r w:rsidRPr="007971ED"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28F4CF83" w14:textId="4DA1FA74" w:rsidR="00D5367F" w:rsidRPr="007971ED" w:rsidRDefault="0055302F" w:rsidP="00D5367F">
            <w:pPr>
              <w:pStyle w:val="ListParagraph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Mr. Jose Fidel Santana</w:t>
            </w:r>
            <w:r w:rsidR="009861B6" w:rsidRPr="007971ED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Vice-</w:t>
            </w:r>
            <w:r w:rsidR="00D5367F" w:rsidRPr="007971ED">
              <w:rPr>
                <w:rFonts w:ascii="Times New Roman" w:hAnsi="Times New Roman" w:cs="Times New Roman"/>
                <w:lang w:val="en-US"/>
              </w:rPr>
              <w:t xml:space="preserve">Minister of </w:t>
            </w:r>
            <w:r w:rsidR="009861B6" w:rsidRPr="007971ED">
              <w:rPr>
                <w:rFonts w:ascii="Times New Roman" w:hAnsi="Times New Roman" w:cs="Times New Roman"/>
                <w:lang w:val="en-US"/>
              </w:rPr>
              <w:t xml:space="preserve">Environment of </w:t>
            </w:r>
            <w:r w:rsidR="00D5367F" w:rsidRPr="007971ED">
              <w:rPr>
                <w:rFonts w:ascii="Times New Roman" w:hAnsi="Times New Roman" w:cs="Times New Roman"/>
                <w:lang w:val="en-US"/>
              </w:rPr>
              <w:t>Cuba</w:t>
            </w:r>
            <w:r w:rsidR="00247E4F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52C98DFC" w14:textId="0D1E533E" w:rsidR="00D5367F" w:rsidRPr="007971ED" w:rsidRDefault="0066179F" w:rsidP="00D5367F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971ED">
              <w:rPr>
                <w:rFonts w:ascii="Times New Roman" w:hAnsi="Times New Roman" w:cs="Times New Roman"/>
                <w:bCs/>
                <w:lang w:val="en-US"/>
              </w:rPr>
              <w:t xml:space="preserve">Mr. </w:t>
            </w:r>
            <w:r w:rsidR="00D5367F" w:rsidRPr="007971ED">
              <w:rPr>
                <w:rFonts w:ascii="Times New Roman" w:hAnsi="Times New Roman" w:cs="Times New Roman"/>
                <w:bCs/>
                <w:lang w:val="en-US"/>
              </w:rPr>
              <w:t xml:space="preserve">Luis F. López-Calva, </w:t>
            </w:r>
            <w:r w:rsidR="007627BB" w:rsidRPr="007971ED">
              <w:rPr>
                <w:rFonts w:ascii="Times New Roman" w:hAnsi="Times New Roman" w:cs="Times New Roman"/>
                <w:bCs/>
                <w:lang w:val="en-US"/>
              </w:rPr>
              <w:t>Director for Latin America and the Caribbean</w:t>
            </w:r>
            <w:r w:rsidR="004C7A97" w:rsidRPr="007971ED">
              <w:rPr>
                <w:rFonts w:ascii="Times New Roman" w:hAnsi="Times New Roman" w:cs="Times New Roman"/>
                <w:bCs/>
                <w:lang w:val="en-US"/>
              </w:rPr>
              <w:t>/</w:t>
            </w:r>
            <w:r w:rsidR="007627BB" w:rsidRPr="007971ED">
              <w:rPr>
                <w:rFonts w:ascii="Times New Roman" w:hAnsi="Times New Roman" w:cs="Times New Roman"/>
                <w:bCs/>
                <w:lang w:val="en-US"/>
              </w:rPr>
              <w:t>United Nations Development Programme UNDP</w:t>
            </w:r>
            <w:r w:rsidR="00247E4F">
              <w:rPr>
                <w:rFonts w:ascii="Times New Roman" w:hAnsi="Times New Roman" w:cs="Times New Roman"/>
                <w:bCs/>
                <w:lang w:val="en-US"/>
              </w:rPr>
              <w:t>.</w:t>
            </w:r>
            <w:r w:rsidR="0055302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</w:p>
          <w:p w14:paraId="00EE9C97" w14:textId="52F9A0FD" w:rsidR="00D5367F" w:rsidRPr="007971ED" w:rsidRDefault="0066179F" w:rsidP="00D5367F">
            <w:pPr>
              <w:pStyle w:val="ListParagraph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971ED">
              <w:rPr>
                <w:rFonts w:ascii="Times New Roman" w:hAnsi="Times New Roman" w:cs="Times New Roman"/>
                <w:lang w:val="en-US"/>
              </w:rPr>
              <w:t xml:space="preserve">Mr. </w:t>
            </w:r>
            <w:r w:rsidR="00D5367F" w:rsidRPr="007971ED">
              <w:rPr>
                <w:rFonts w:ascii="Times New Roman" w:hAnsi="Times New Roman" w:cs="Times New Roman"/>
                <w:lang w:val="en-US"/>
              </w:rPr>
              <w:t xml:space="preserve"> Phili</w:t>
            </w:r>
            <w:r w:rsidR="00200534">
              <w:rPr>
                <w:rFonts w:ascii="Times New Roman" w:hAnsi="Times New Roman" w:cs="Times New Roman"/>
                <w:lang w:val="en-US"/>
              </w:rPr>
              <w:t>p</w:t>
            </w:r>
            <w:r w:rsidR="00D5367F" w:rsidRPr="007971ED">
              <w:rPr>
                <w:rFonts w:ascii="Times New Roman" w:hAnsi="Times New Roman" w:cs="Times New Roman"/>
                <w:lang w:val="en-US"/>
              </w:rPr>
              <w:t>p Sch</w:t>
            </w:r>
            <w:r w:rsidR="00E96A47">
              <w:rPr>
                <w:rFonts w:ascii="Times New Roman" w:hAnsi="Times New Roman" w:cs="Times New Roman"/>
                <w:lang w:val="en-US"/>
              </w:rPr>
              <w:t>ö</w:t>
            </w:r>
            <w:r w:rsidR="00D5367F" w:rsidRPr="007971ED">
              <w:rPr>
                <w:rFonts w:ascii="Times New Roman" w:hAnsi="Times New Roman" w:cs="Times New Roman"/>
                <w:lang w:val="en-US"/>
              </w:rPr>
              <w:t>nro</w:t>
            </w:r>
            <w:r w:rsidR="00991C4E">
              <w:rPr>
                <w:rFonts w:ascii="Times New Roman" w:hAnsi="Times New Roman" w:cs="Times New Roman"/>
                <w:lang w:val="en-US"/>
              </w:rPr>
              <w:t>c</w:t>
            </w:r>
            <w:r w:rsidR="00D5367F" w:rsidRPr="007971ED">
              <w:rPr>
                <w:rFonts w:ascii="Times New Roman" w:hAnsi="Times New Roman" w:cs="Times New Roman"/>
                <w:lang w:val="en-US"/>
              </w:rPr>
              <w:t xml:space="preserve">k, Director </w:t>
            </w:r>
            <w:r w:rsidR="008616B4" w:rsidRPr="007971ED">
              <w:rPr>
                <w:rFonts w:ascii="Times New Roman" w:hAnsi="Times New Roman" w:cs="Times New Roman"/>
                <w:lang w:val="en-US"/>
              </w:rPr>
              <w:t xml:space="preserve">of the </w:t>
            </w:r>
            <w:r w:rsidR="004C7A97" w:rsidRPr="007971ED">
              <w:rPr>
                <w:rFonts w:ascii="Times New Roman" w:hAnsi="Times New Roman" w:cs="Times New Roman"/>
                <w:lang w:val="en-US"/>
              </w:rPr>
              <w:t>International Center for Strategic Thinking (</w:t>
            </w:r>
            <w:r w:rsidR="00D5367F" w:rsidRPr="007971ED">
              <w:rPr>
                <w:rFonts w:ascii="Times New Roman" w:hAnsi="Times New Roman" w:cs="Times New Roman"/>
                <w:lang w:val="en-US"/>
              </w:rPr>
              <w:t>CEPEI</w:t>
            </w:r>
            <w:r w:rsidR="00110578" w:rsidRPr="007971ED">
              <w:rPr>
                <w:rFonts w:ascii="Times New Roman" w:hAnsi="Times New Roman" w:cs="Times New Roman"/>
                <w:lang w:val="en-US"/>
              </w:rPr>
              <w:t xml:space="preserve"> for its initials in English</w:t>
            </w:r>
            <w:r w:rsidR="004C7A97" w:rsidRPr="007971ED">
              <w:rPr>
                <w:rFonts w:ascii="Times New Roman" w:hAnsi="Times New Roman" w:cs="Times New Roman"/>
                <w:lang w:val="en-US"/>
              </w:rPr>
              <w:t>)</w:t>
            </w:r>
            <w:r w:rsidR="00247E4F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16BF7BC7" w14:textId="77777777" w:rsidR="00D5367F" w:rsidRPr="007971ED" w:rsidRDefault="00D5367F" w:rsidP="00D5367F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971ED">
              <w:rPr>
                <w:rFonts w:ascii="Times New Roman" w:hAnsi="Times New Roman" w:cs="Times New Roman"/>
                <w:lang w:val="en-US"/>
              </w:rPr>
              <w:t>Plenary discussion</w:t>
            </w:r>
          </w:p>
          <w:p w14:paraId="4AFC3F68" w14:textId="5DE3CABC" w:rsidR="00D5367F" w:rsidRPr="007971ED" w:rsidRDefault="00D5367F" w:rsidP="00D5367F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971ED">
              <w:rPr>
                <w:rFonts w:ascii="Times New Roman" w:hAnsi="Times New Roman" w:cs="Times New Roman"/>
                <w:lang w:val="en-US"/>
              </w:rPr>
              <w:t>Conclusions: Chair of the Forum</w:t>
            </w:r>
          </w:p>
          <w:p w14:paraId="06E56B23" w14:textId="77777777" w:rsidR="00677557" w:rsidRPr="007971ED" w:rsidRDefault="00677557" w:rsidP="00D5367F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274D4E5E" w14:textId="6916FBC8" w:rsidR="00DB790B" w:rsidRPr="007971ED" w:rsidRDefault="00D5367F" w:rsidP="00AB0DE4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7971ED">
              <w:rPr>
                <w:rFonts w:ascii="Times New Roman" w:hAnsi="Times New Roman" w:cs="Times New Roman"/>
                <w:b/>
                <w:lang w:val="en-US"/>
              </w:rPr>
              <w:t xml:space="preserve">ENVIRONMENTAL </w:t>
            </w:r>
            <w:r w:rsidR="0055302F">
              <w:rPr>
                <w:rFonts w:ascii="Times New Roman" w:hAnsi="Times New Roman" w:cs="Times New Roman"/>
                <w:b/>
                <w:lang w:val="en-US"/>
              </w:rPr>
              <w:t>RIGHTS</w:t>
            </w:r>
            <w:r w:rsidR="00110578" w:rsidRPr="007971ED">
              <w:rPr>
                <w:rFonts w:ascii="Times New Roman" w:hAnsi="Times New Roman" w:cs="Times New Roman"/>
                <w:b/>
                <w:lang w:val="en-US"/>
              </w:rPr>
              <w:t>,</w:t>
            </w:r>
            <w:r w:rsidRPr="007971E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C7A97" w:rsidRPr="007971ED">
              <w:rPr>
                <w:rFonts w:ascii="Times New Roman" w:hAnsi="Times New Roman" w:cs="Times New Roman"/>
                <w:b/>
                <w:lang w:val="en-US"/>
              </w:rPr>
              <w:t>GOVERNANCE AND ACCESS TO JUSTICE ON ENVIRONMENTAL MATTERS</w:t>
            </w:r>
            <w:r w:rsidRPr="007971E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14:paraId="1B734A54" w14:textId="55E741B9" w:rsidR="004C7A97" w:rsidRPr="007971ED" w:rsidRDefault="004C7A97" w:rsidP="00DB790B">
            <w:pPr>
              <w:pStyle w:val="ListParagraph"/>
              <w:spacing w:line="360" w:lineRule="auto"/>
              <w:ind w:left="36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971ED">
              <w:rPr>
                <w:rFonts w:ascii="Times New Roman" w:hAnsi="Times New Roman" w:cs="Times New Roman"/>
                <w:b/>
                <w:lang w:val="en-US"/>
              </w:rPr>
              <w:t>Moderator</w:t>
            </w:r>
            <w:r w:rsidRPr="007971ED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29719F">
              <w:rPr>
                <w:rFonts w:ascii="Times New Roman" w:hAnsi="Times New Roman" w:cs="Times New Roman"/>
                <w:lang w:val="en-US"/>
              </w:rPr>
              <w:t>Mr. Leo Heileman, Regional Director and Representative of UN Environment Latin America and the Caribbean Office</w:t>
            </w:r>
            <w:r w:rsidR="00247E4F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14:paraId="2965C776" w14:textId="09DC9C23" w:rsidR="004C7A97" w:rsidRPr="007971ED" w:rsidRDefault="004C7A97" w:rsidP="004C7A97">
            <w:pPr>
              <w:pStyle w:val="ListParagraph"/>
              <w:spacing w:line="360" w:lineRule="auto"/>
              <w:ind w:left="36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971ED">
              <w:rPr>
                <w:rFonts w:ascii="Times New Roman" w:hAnsi="Times New Roman" w:cs="Times New Roman"/>
                <w:b/>
                <w:lang w:val="en-US"/>
              </w:rPr>
              <w:t>Panelists</w:t>
            </w:r>
            <w:r w:rsidRPr="007971ED"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082CADC2" w14:textId="10202795" w:rsidR="008C47D0" w:rsidRPr="008C47D0" w:rsidRDefault="008C47D0" w:rsidP="006F47C3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8C47D0">
              <w:rPr>
                <w:rFonts w:ascii="Times New Roman" w:eastAsia="Times New Roman" w:hAnsi="Times New Roman" w:cs="Times New Roman"/>
                <w:lang w:val="en-GB"/>
              </w:rPr>
              <w:t xml:space="preserve">Justice Mr. Winston Anderson,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Caribbean </w:t>
            </w:r>
            <w:r w:rsidRPr="008C47D0">
              <w:rPr>
                <w:rFonts w:ascii="Times New Roman" w:eastAsia="Times New Roman" w:hAnsi="Times New Roman" w:cs="Times New Roman"/>
                <w:lang w:val="en-GB"/>
              </w:rPr>
              <w:t>Supreme Court of Justice</w:t>
            </w:r>
          </w:p>
          <w:p w14:paraId="728047F8" w14:textId="36878601" w:rsidR="004C7A97" w:rsidRPr="00746365" w:rsidRDefault="00CD3502" w:rsidP="006F47C3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7971ED">
              <w:rPr>
                <w:rFonts w:ascii="Times New Roman" w:hAnsi="Times New Roman" w:cs="Times New Roman"/>
                <w:lang w:val="en-US"/>
              </w:rPr>
              <w:t xml:space="preserve">Mr. </w:t>
            </w:r>
            <w:r w:rsidR="004C7A97" w:rsidRPr="007971ED">
              <w:rPr>
                <w:rFonts w:ascii="Times New Roman" w:hAnsi="Times New Roman" w:cs="Times New Roman"/>
                <w:lang w:val="en-US"/>
              </w:rPr>
              <w:t>Nestor Caferatta</w:t>
            </w:r>
            <w:r w:rsidR="006220BD" w:rsidRPr="007971ED">
              <w:rPr>
                <w:rFonts w:ascii="Times New Roman" w:hAnsi="Times New Roman" w:cs="Times New Roman"/>
                <w:lang w:val="en-US"/>
              </w:rPr>
              <w:t>, Secretary</w:t>
            </w:r>
            <w:r w:rsidR="004C7A97" w:rsidRPr="007971E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10FF8" w:rsidRPr="007971ED">
              <w:rPr>
                <w:rFonts w:ascii="Times New Roman" w:hAnsi="Times New Roman" w:cs="Times New Roman"/>
                <w:lang w:val="en-US"/>
              </w:rPr>
              <w:t xml:space="preserve">Supreme Court </w:t>
            </w:r>
            <w:r w:rsidR="00F60B30" w:rsidRPr="007971ED">
              <w:rPr>
                <w:rFonts w:ascii="Times New Roman" w:hAnsi="Times New Roman" w:cs="Times New Roman"/>
                <w:lang w:val="en-US"/>
              </w:rPr>
              <w:t xml:space="preserve">of </w:t>
            </w:r>
            <w:r w:rsidR="00F60B30">
              <w:rPr>
                <w:rFonts w:ascii="Times New Roman" w:hAnsi="Times New Roman" w:cs="Times New Roman"/>
                <w:lang w:val="en-US"/>
              </w:rPr>
              <w:t xml:space="preserve">Justice of </w:t>
            </w:r>
            <w:r w:rsidR="004C7A97" w:rsidRPr="007971ED">
              <w:rPr>
                <w:rFonts w:ascii="Times New Roman" w:hAnsi="Times New Roman" w:cs="Times New Roman"/>
                <w:lang w:val="en-US"/>
              </w:rPr>
              <w:t>Argentina</w:t>
            </w:r>
            <w:r w:rsidR="00247E4F">
              <w:rPr>
                <w:rFonts w:ascii="Times New Roman" w:hAnsi="Times New Roman" w:cs="Times New Roman"/>
                <w:lang w:val="en-US"/>
              </w:rPr>
              <w:t>.</w:t>
            </w:r>
            <w:r w:rsidR="00F60B3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3E55E4E3" w14:textId="00AC7380" w:rsidR="00746365" w:rsidRDefault="00F60B30" w:rsidP="00746365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60B30">
              <w:rPr>
                <w:rFonts w:ascii="Times New Roman" w:hAnsi="Times New Roman" w:cs="Times New Roman"/>
                <w:lang w:val="en-US"/>
              </w:rPr>
              <w:lastRenderedPageBreak/>
              <w:t xml:space="preserve">Mr. Carlos de Miguel, Head of </w:t>
            </w:r>
            <w:r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Pr="00F60B30">
              <w:rPr>
                <w:rFonts w:ascii="Times New Roman" w:hAnsi="Times New Roman" w:cs="Times New Roman"/>
                <w:lang w:val="en-US"/>
              </w:rPr>
              <w:t>Public</w:t>
            </w:r>
            <w:r>
              <w:rPr>
                <w:rFonts w:ascii="Times New Roman" w:hAnsi="Times New Roman" w:cs="Times New Roman"/>
                <w:lang w:val="en-US"/>
              </w:rPr>
              <w:t xml:space="preserve"> Policies for Sustainable Development Unit of the </w:t>
            </w:r>
            <w:r w:rsidRPr="007971ED">
              <w:rPr>
                <w:rFonts w:ascii="Times New Roman" w:hAnsi="Times New Roman" w:cs="Times New Roman"/>
                <w:lang w:val="en-US"/>
              </w:rPr>
              <w:t>Economic Commission for Latin America and the Caribbean (ECLAC)</w:t>
            </w:r>
            <w:r w:rsidR="00247E4F">
              <w:rPr>
                <w:rFonts w:ascii="Times New Roman" w:hAnsi="Times New Roman" w:cs="Times New Roman"/>
                <w:lang w:val="en-US"/>
              </w:rPr>
              <w:t>.</w:t>
            </w:r>
            <w:r w:rsidR="00A02B3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26CF6FD7" w14:textId="77777777" w:rsidR="00B67FAA" w:rsidRDefault="00A02B32" w:rsidP="006D64A3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67FAA">
              <w:rPr>
                <w:rFonts w:ascii="Times New Roman" w:hAnsi="Times New Roman" w:cs="Times New Roman"/>
                <w:lang w:val="en-US"/>
              </w:rPr>
              <w:t>Ms. Silvia Capelli, Superior District Attorney of Brazil</w:t>
            </w:r>
            <w:r w:rsidR="00247E4F" w:rsidRPr="00B67FAA">
              <w:rPr>
                <w:rFonts w:ascii="Times New Roman" w:hAnsi="Times New Roman" w:cs="Times New Roman"/>
                <w:lang w:val="en-US"/>
              </w:rPr>
              <w:t>.</w:t>
            </w:r>
            <w:r w:rsidRPr="00B67FA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5B0ACCF7" w14:textId="61737EAC" w:rsidR="00A02B32" w:rsidRPr="00B67FAA" w:rsidRDefault="00A02B32" w:rsidP="00B67FAA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67FAA">
              <w:rPr>
                <w:rFonts w:ascii="Times New Roman" w:hAnsi="Times New Roman" w:cs="Times New Roman"/>
                <w:lang w:val="en-US"/>
              </w:rPr>
              <w:t>Plenary discussion</w:t>
            </w:r>
          </w:p>
          <w:p w14:paraId="025E6C2F" w14:textId="77777777" w:rsidR="00220EF4" w:rsidRDefault="00A02B32" w:rsidP="00A02B32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971ED">
              <w:rPr>
                <w:rFonts w:ascii="Times New Roman" w:hAnsi="Times New Roman" w:cs="Times New Roman"/>
                <w:lang w:val="en-US"/>
              </w:rPr>
              <w:t>Conclusions: Chair of the Forum</w:t>
            </w:r>
          </w:p>
          <w:p w14:paraId="0509B47E" w14:textId="758ECD14" w:rsidR="00B67FAA" w:rsidRPr="00A02B32" w:rsidRDefault="00B67FAA" w:rsidP="00A02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A23CB" w:rsidRPr="007971ED" w14:paraId="63F01F8D" w14:textId="77777777" w:rsidTr="00B738DA">
        <w:trPr>
          <w:trHeight w:val="568"/>
        </w:trPr>
        <w:tc>
          <w:tcPr>
            <w:tcW w:w="2132" w:type="dxa"/>
            <w:shd w:val="clear" w:color="auto" w:fill="F2F2F2" w:themeFill="background1" w:themeFillShade="F2"/>
            <w:vAlign w:val="center"/>
          </w:tcPr>
          <w:p w14:paraId="69BFEF12" w14:textId="56A37E91" w:rsidR="00DA23CB" w:rsidRPr="007971ED" w:rsidRDefault="00DA23CB" w:rsidP="00247E4F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971ED">
              <w:rPr>
                <w:rFonts w:ascii="Times New Roman" w:hAnsi="Times New Roman" w:cs="Times New Roman"/>
                <w:lang w:val="en-US"/>
              </w:rPr>
              <w:lastRenderedPageBreak/>
              <w:t>13:00 – 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7971ED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03437E8D" w14:textId="4A8FDD07" w:rsidR="00DA23CB" w:rsidRDefault="00DA23CB" w:rsidP="00247E4F">
            <w:pPr>
              <w:spacing w:line="360" w:lineRule="auto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GROUP PHOTO</w:t>
            </w:r>
          </w:p>
        </w:tc>
        <w:tc>
          <w:tcPr>
            <w:tcW w:w="504" w:type="dxa"/>
            <w:shd w:val="clear" w:color="auto" w:fill="auto"/>
          </w:tcPr>
          <w:p w14:paraId="4F5AA81C" w14:textId="77777777" w:rsidR="00DA23CB" w:rsidRPr="007971ED" w:rsidRDefault="00DA23CB" w:rsidP="00181F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5367F" w:rsidRPr="007971ED" w14:paraId="49148CB0" w14:textId="77777777" w:rsidTr="00DA23CB">
        <w:trPr>
          <w:trHeight w:val="568"/>
        </w:trPr>
        <w:tc>
          <w:tcPr>
            <w:tcW w:w="2132" w:type="dxa"/>
            <w:shd w:val="clear" w:color="auto" w:fill="F2F2F2" w:themeFill="background1" w:themeFillShade="F2"/>
            <w:vAlign w:val="center"/>
          </w:tcPr>
          <w:p w14:paraId="124F257B" w14:textId="7A65C651" w:rsidR="00D5367F" w:rsidRPr="007971ED" w:rsidRDefault="00D5367F" w:rsidP="00247E4F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971ED">
              <w:rPr>
                <w:rFonts w:ascii="Times New Roman" w:hAnsi="Times New Roman" w:cs="Times New Roman"/>
                <w:lang w:val="en-US"/>
              </w:rPr>
              <w:t>13:</w:t>
            </w:r>
            <w:r w:rsidR="00DA23CB">
              <w:rPr>
                <w:rFonts w:ascii="Times New Roman" w:hAnsi="Times New Roman" w:cs="Times New Roman"/>
                <w:lang w:val="en-US"/>
              </w:rPr>
              <w:t>15</w:t>
            </w:r>
            <w:r w:rsidRPr="007971ED">
              <w:rPr>
                <w:rFonts w:ascii="Times New Roman" w:hAnsi="Times New Roman" w:cs="Times New Roman"/>
                <w:lang w:val="en-US"/>
              </w:rPr>
              <w:t xml:space="preserve"> – 14:00</w:t>
            </w:r>
          </w:p>
        </w:tc>
        <w:tc>
          <w:tcPr>
            <w:tcW w:w="7792" w:type="dxa"/>
            <w:shd w:val="clear" w:color="auto" w:fill="F2F2F2" w:themeFill="background1" w:themeFillShade="F2"/>
          </w:tcPr>
          <w:p w14:paraId="015DAD77" w14:textId="4EDD26C5" w:rsidR="00220EF4" w:rsidRPr="007971ED" w:rsidRDefault="00D5367F" w:rsidP="00DA23CB">
            <w:pPr>
              <w:spacing w:line="360" w:lineRule="auto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7971ED">
              <w:rPr>
                <w:rFonts w:ascii="Times New Roman" w:hAnsi="Times New Roman" w:cs="Times New Roman"/>
                <w:b/>
                <w:i/>
                <w:lang w:val="en-US"/>
              </w:rPr>
              <w:t>Lunch</w:t>
            </w:r>
          </w:p>
        </w:tc>
        <w:tc>
          <w:tcPr>
            <w:tcW w:w="504" w:type="dxa"/>
            <w:shd w:val="clear" w:color="auto" w:fill="auto"/>
          </w:tcPr>
          <w:p w14:paraId="01D4502D" w14:textId="77777777" w:rsidR="00D5367F" w:rsidRPr="007971ED" w:rsidRDefault="00D5367F" w:rsidP="00181F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5367F" w:rsidRPr="009265BC" w14:paraId="27EA7FFB" w14:textId="77777777" w:rsidTr="00B738DA">
        <w:trPr>
          <w:gridAfter w:val="1"/>
          <w:wAfter w:w="504" w:type="dxa"/>
          <w:trHeight w:val="70"/>
        </w:trPr>
        <w:tc>
          <w:tcPr>
            <w:tcW w:w="2132" w:type="dxa"/>
          </w:tcPr>
          <w:p w14:paraId="34662612" w14:textId="2717C6DE" w:rsidR="00D5367F" w:rsidRPr="007971ED" w:rsidRDefault="00D5367F" w:rsidP="00181F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971ED">
              <w:rPr>
                <w:rFonts w:ascii="Times New Roman" w:hAnsi="Times New Roman" w:cs="Times New Roman"/>
                <w:lang w:val="en-US"/>
              </w:rPr>
              <w:t>14:00 – 1</w:t>
            </w:r>
            <w:r w:rsidR="00701481">
              <w:rPr>
                <w:rFonts w:ascii="Times New Roman" w:hAnsi="Times New Roman" w:cs="Times New Roman"/>
                <w:lang w:val="en-US"/>
              </w:rPr>
              <w:t>5</w:t>
            </w:r>
            <w:r w:rsidRPr="007971ED">
              <w:rPr>
                <w:rFonts w:ascii="Times New Roman" w:hAnsi="Times New Roman" w:cs="Times New Roman"/>
                <w:lang w:val="en-US"/>
              </w:rPr>
              <w:t xml:space="preserve">:15 </w:t>
            </w:r>
          </w:p>
        </w:tc>
        <w:tc>
          <w:tcPr>
            <w:tcW w:w="7792" w:type="dxa"/>
          </w:tcPr>
          <w:p w14:paraId="4DCF61DF" w14:textId="7865CEFD" w:rsidR="00D5367F" w:rsidRPr="007971ED" w:rsidRDefault="0066179F" w:rsidP="0066179F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7971ED">
              <w:rPr>
                <w:rFonts w:ascii="Times New Roman" w:hAnsi="Times New Roman" w:cs="Times New Roman"/>
                <w:b/>
                <w:lang w:val="en-US"/>
              </w:rPr>
              <w:t xml:space="preserve">5. </w:t>
            </w:r>
            <w:r w:rsidR="00D5367F" w:rsidRPr="007971ED">
              <w:rPr>
                <w:rFonts w:ascii="Times New Roman" w:hAnsi="Times New Roman" w:cs="Times New Roman"/>
                <w:b/>
                <w:lang w:val="en-US"/>
              </w:rPr>
              <w:t xml:space="preserve">REVISION </w:t>
            </w:r>
            <w:r w:rsidR="00701481">
              <w:rPr>
                <w:rFonts w:ascii="Times New Roman" w:hAnsi="Times New Roman" w:cs="Times New Roman"/>
                <w:b/>
                <w:lang w:val="en-US"/>
              </w:rPr>
              <w:t xml:space="preserve">AND ADOPTION </w:t>
            </w:r>
            <w:r w:rsidR="00D5367F" w:rsidRPr="007971ED">
              <w:rPr>
                <w:rFonts w:ascii="Times New Roman" w:hAnsi="Times New Roman" w:cs="Times New Roman"/>
                <w:b/>
                <w:lang w:val="en-US"/>
              </w:rPr>
              <w:t>OF THE AGREEMENTS OF THE FORUM AND REGIONAL POLITICAL DECLARATION</w:t>
            </w:r>
          </w:p>
        </w:tc>
      </w:tr>
      <w:tr w:rsidR="00D5367F" w:rsidRPr="009265BC" w14:paraId="0391FF74" w14:textId="77777777" w:rsidTr="00B738DA">
        <w:trPr>
          <w:gridAfter w:val="1"/>
          <w:wAfter w:w="504" w:type="dxa"/>
          <w:trHeight w:val="1172"/>
        </w:trPr>
        <w:tc>
          <w:tcPr>
            <w:tcW w:w="2132" w:type="dxa"/>
            <w:vAlign w:val="center"/>
          </w:tcPr>
          <w:p w14:paraId="2D981BC6" w14:textId="1F27C3AA" w:rsidR="00D5367F" w:rsidRPr="007971ED" w:rsidRDefault="00D5367F" w:rsidP="00247E4F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971ED">
              <w:rPr>
                <w:rFonts w:ascii="Times New Roman" w:hAnsi="Times New Roman" w:cs="Times New Roman"/>
                <w:lang w:val="en-US"/>
              </w:rPr>
              <w:t>1</w:t>
            </w:r>
            <w:r w:rsidR="00701481">
              <w:rPr>
                <w:rFonts w:ascii="Times New Roman" w:hAnsi="Times New Roman" w:cs="Times New Roman"/>
                <w:lang w:val="en-US"/>
              </w:rPr>
              <w:t>5:</w:t>
            </w:r>
            <w:r w:rsidRPr="007971ED">
              <w:rPr>
                <w:rFonts w:ascii="Times New Roman" w:hAnsi="Times New Roman" w:cs="Times New Roman"/>
                <w:lang w:val="en-US"/>
              </w:rPr>
              <w:t>15 – 1</w:t>
            </w:r>
            <w:r w:rsidR="00701481">
              <w:rPr>
                <w:rFonts w:ascii="Times New Roman" w:hAnsi="Times New Roman" w:cs="Times New Roman"/>
                <w:lang w:val="en-US"/>
              </w:rPr>
              <w:t>5</w:t>
            </w:r>
            <w:r w:rsidRPr="007971ED">
              <w:rPr>
                <w:rFonts w:ascii="Times New Roman" w:hAnsi="Times New Roman" w:cs="Times New Roman"/>
                <w:lang w:val="en-US"/>
              </w:rPr>
              <w:t>:30</w:t>
            </w:r>
          </w:p>
        </w:tc>
        <w:tc>
          <w:tcPr>
            <w:tcW w:w="7792" w:type="dxa"/>
            <w:vAlign w:val="center"/>
          </w:tcPr>
          <w:p w14:paraId="0ACB14FD" w14:textId="77777777" w:rsidR="00A24BBD" w:rsidRDefault="00A24BBD" w:rsidP="006617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50A4DFEC" w14:textId="77777777" w:rsidR="00A24BBD" w:rsidRDefault="00A24BBD" w:rsidP="006617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12A9DFC1" w14:textId="276C8981" w:rsidR="00D5367F" w:rsidRPr="00A24BBD" w:rsidRDefault="00A24BBD" w:rsidP="00A24B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6.</w:t>
            </w:r>
            <w:r w:rsidR="00701481" w:rsidRPr="00A24BBD">
              <w:rPr>
                <w:rFonts w:ascii="Times New Roman" w:hAnsi="Times New Roman" w:cs="Times New Roman"/>
                <w:b/>
                <w:lang w:val="en-US"/>
              </w:rPr>
              <w:t>ELECTION OF THE BUREAU</w:t>
            </w:r>
            <w:r w:rsidRPr="00A24BBD">
              <w:rPr>
                <w:rFonts w:ascii="Times New Roman" w:hAnsi="Times New Roman" w:cs="Times New Roman"/>
                <w:b/>
                <w:lang w:val="en-US"/>
              </w:rPr>
              <w:t xml:space="preserve"> OF THE XXI MEETING OF THE FORUM OF MINISTERS OF ENVIRONMENT OF LATIN AMERICA AND THE CARIBBEAN</w:t>
            </w:r>
          </w:p>
          <w:p w14:paraId="3F6E3FCA" w14:textId="602F53AC" w:rsidR="00A24BBD" w:rsidRPr="00A24BBD" w:rsidRDefault="00A24BBD" w:rsidP="00A24BBD">
            <w:pPr>
              <w:pStyle w:val="ListParagraph"/>
              <w:spacing w:line="360" w:lineRule="auto"/>
              <w:ind w:left="108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5367F" w:rsidRPr="007971ED" w14:paraId="00B73737" w14:textId="77777777" w:rsidTr="00B738DA">
        <w:trPr>
          <w:gridAfter w:val="1"/>
          <w:wAfter w:w="504" w:type="dxa"/>
          <w:trHeight w:val="474"/>
        </w:trPr>
        <w:tc>
          <w:tcPr>
            <w:tcW w:w="2132" w:type="dxa"/>
          </w:tcPr>
          <w:p w14:paraId="1301BB2B" w14:textId="723DECD9" w:rsidR="00D5367F" w:rsidRPr="007971ED" w:rsidRDefault="00D5367F" w:rsidP="00181F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971ED">
              <w:rPr>
                <w:rFonts w:ascii="Times New Roman" w:hAnsi="Times New Roman" w:cs="Times New Roman"/>
                <w:lang w:val="en-US"/>
              </w:rPr>
              <w:t>1</w:t>
            </w:r>
            <w:r w:rsidR="00701481">
              <w:rPr>
                <w:rFonts w:ascii="Times New Roman" w:hAnsi="Times New Roman" w:cs="Times New Roman"/>
                <w:lang w:val="en-US"/>
              </w:rPr>
              <w:t>5</w:t>
            </w:r>
            <w:r w:rsidRPr="007971ED">
              <w:rPr>
                <w:rFonts w:ascii="Times New Roman" w:hAnsi="Times New Roman" w:cs="Times New Roman"/>
                <w:lang w:val="en-US"/>
              </w:rPr>
              <w:t>:30 – 1</w:t>
            </w:r>
            <w:r w:rsidR="00701481">
              <w:rPr>
                <w:rFonts w:ascii="Times New Roman" w:hAnsi="Times New Roman" w:cs="Times New Roman"/>
                <w:lang w:val="en-US"/>
              </w:rPr>
              <w:t>6</w:t>
            </w:r>
            <w:r w:rsidRPr="007971ED">
              <w:rPr>
                <w:rFonts w:ascii="Times New Roman" w:hAnsi="Times New Roman" w:cs="Times New Roman"/>
                <w:lang w:val="en-US"/>
              </w:rPr>
              <w:t>:00</w:t>
            </w:r>
          </w:p>
        </w:tc>
        <w:tc>
          <w:tcPr>
            <w:tcW w:w="7792" w:type="dxa"/>
          </w:tcPr>
          <w:p w14:paraId="447612AC" w14:textId="0C797766" w:rsidR="00D5367F" w:rsidRPr="007971ED" w:rsidRDefault="0066179F" w:rsidP="0066179F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7971ED">
              <w:rPr>
                <w:rFonts w:ascii="Times New Roman" w:hAnsi="Times New Roman" w:cs="Times New Roman"/>
                <w:b/>
                <w:lang w:val="en-US"/>
              </w:rPr>
              <w:t xml:space="preserve">7. </w:t>
            </w:r>
            <w:r w:rsidR="00701481" w:rsidRPr="007971ED">
              <w:rPr>
                <w:rFonts w:ascii="Times New Roman" w:hAnsi="Times New Roman" w:cs="Times New Roman"/>
                <w:b/>
                <w:lang w:val="en-US"/>
              </w:rPr>
              <w:t>CLOSURE OF THE MEETING</w:t>
            </w:r>
          </w:p>
        </w:tc>
      </w:tr>
    </w:tbl>
    <w:p w14:paraId="646DFAE5" w14:textId="153EA40A" w:rsidR="00D5367F" w:rsidRPr="00247E4F" w:rsidRDefault="00247E4F" w:rsidP="00247E4F">
      <w:pPr>
        <w:jc w:val="center"/>
        <w:rPr>
          <w:rFonts w:ascii="Wingdings" w:hAnsi="Wingdings" w:cs="Times New Roman"/>
          <w:lang w:val="en-US"/>
        </w:rPr>
      </w:pPr>
      <w:r>
        <w:rPr>
          <w:rFonts w:ascii="Wingdings" w:hAnsi="Wingdings" w:cs="Times New Roman"/>
          <w:lang w:val="en-US"/>
        </w:rPr>
        <w:t></w:t>
      </w:r>
      <w:r>
        <w:rPr>
          <w:rFonts w:ascii="Wingdings" w:hAnsi="Wingdings" w:cs="Times New Roman"/>
          <w:lang w:val="en-US"/>
        </w:rPr>
        <w:t></w:t>
      </w:r>
      <w:r>
        <w:rPr>
          <w:rFonts w:ascii="Wingdings" w:hAnsi="Wingdings" w:cs="Times New Roman"/>
          <w:lang w:val="en-US"/>
        </w:rPr>
        <w:t></w:t>
      </w:r>
      <w:r>
        <w:rPr>
          <w:rFonts w:ascii="Wingdings" w:hAnsi="Wingdings" w:cs="Times New Roman"/>
          <w:lang w:val="en-US"/>
        </w:rPr>
        <w:t></w:t>
      </w:r>
      <w:r>
        <w:rPr>
          <w:rFonts w:ascii="Wingdings" w:hAnsi="Wingdings" w:cs="Times New Roman"/>
          <w:lang w:val="en-US"/>
        </w:rPr>
        <w:t></w:t>
      </w:r>
      <w:r>
        <w:rPr>
          <w:rFonts w:ascii="Wingdings" w:hAnsi="Wingdings" w:cs="Times New Roman"/>
          <w:lang w:val="en-US"/>
        </w:rPr>
        <w:t></w:t>
      </w:r>
    </w:p>
    <w:sectPr w:rsidR="00D5367F" w:rsidRPr="00247E4F" w:rsidSect="00C97D45">
      <w:headerReference w:type="default" r:id="rId8"/>
      <w:footerReference w:type="default" r:id="rId9"/>
      <w:headerReference w:type="first" r:id="rId10"/>
      <w:pgSz w:w="12240" w:h="15840"/>
      <w:pgMar w:top="544" w:right="1418" w:bottom="1134" w:left="1701" w:header="42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A3089" w14:textId="77777777" w:rsidR="008C2DA8" w:rsidRDefault="008C2DA8" w:rsidP="00B52054">
      <w:pPr>
        <w:spacing w:after="0" w:line="240" w:lineRule="auto"/>
      </w:pPr>
      <w:r>
        <w:separator/>
      </w:r>
    </w:p>
  </w:endnote>
  <w:endnote w:type="continuationSeparator" w:id="0">
    <w:p w14:paraId="1BDA5996" w14:textId="77777777" w:rsidR="008C2DA8" w:rsidRDefault="008C2DA8" w:rsidP="00B5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006970"/>
      <w:docPartObj>
        <w:docPartGallery w:val="Page Numbers (Bottom of Page)"/>
        <w:docPartUnique/>
      </w:docPartObj>
    </w:sdtPr>
    <w:sdtEndPr/>
    <w:sdtContent>
      <w:p w14:paraId="667915B1" w14:textId="1FB00EEB" w:rsidR="00903AA0" w:rsidRDefault="00903AA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484" w:rsidRPr="00994484">
          <w:rPr>
            <w:noProof/>
            <w:lang w:val="es-ES"/>
          </w:rPr>
          <w:t>2</w:t>
        </w:r>
        <w:r>
          <w:fldChar w:fldCharType="end"/>
        </w:r>
      </w:p>
    </w:sdtContent>
  </w:sdt>
  <w:p w14:paraId="4E421BD0" w14:textId="77777777" w:rsidR="00903AA0" w:rsidRDefault="00903A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6226D" w14:textId="77777777" w:rsidR="008C2DA8" w:rsidRDefault="008C2DA8" w:rsidP="00B52054">
      <w:pPr>
        <w:spacing w:after="0" w:line="240" w:lineRule="auto"/>
      </w:pPr>
      <w:r>
        <w:separator/>
      </w:r>
    </w:p>
  </w:footnote>
  <w:footnote w:type="continuationSeparator" w:id="0">
    <w:p w14:paraId="295932DF" w14:textId="77777777" w:rsidR="008C2DA8" w:rsidRDefault="008C2DA8" w:rsidP="00B5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687F" w14:textId="47CDC1F1" w:rsidR="00C57E7A" w:rsidRPr="00E463C2" w:rsidRDefault="00C7268A" w:rsidP="00C7268A">
    <w:pPr>
      <w:spacing w:after="0"/>
      <w:jc w:val="right"/>
      <w:rPr>
        <w:rFonts w:ascii="Arial Narrow" w:hAnsi="Arial Narrow"/>
        <w:b/>
        <w:sz w:val="28"/>
        <w:lang w:val="en-US"/>
      </w:rPr>
    </w:pPr>
    <w:r w:rsidRPr="00B074E2">
      <w:rPr>
        <w:rFonts w:ascii="Verdana" w:eastAsia="Times New Roman" w:hAnsi="Verdana"/>
        <w:b/>
        <w:bCs/>
        <w:sz w:val="18"/>
        <w:szCs w:val="18"/>
        <w:lang w:val="en-US" w:eastAsia="es-ES"/>
      </w:rPr>
      <w:t>UNEP/LAC-IG</w:t>
    </w:r>
    <w:r w:rsidRPr="009309E0">
      <w:rPr>
        <w:rFonts w:ascii="Verdana" w:eastAsia="Times New Roman" w:hAnsi="Verdana"/>
        <w:b/>
        <w:bCs/>
        <w:sz w:val="18"/>
        <w:szCs w:val="18"/>
        <w:lang w:val="en-US" w:eastAsia="es-ES"/>
      </w:rPr>
      <w:t>.XXI/1</w:t>
    </w:r>
    <w:r w:rsidR="00EC6476">
      <w:rPr>
        <w:rFonts w:ascii="Verdana" w:eastAsia="Times New Roman" w:hAnsi="Verdana"/>
        <w:b/>
        <w:bCs/>
        <w:sz w:val="18"/>
        <w:szCs w:val="18"/>
        <w:lang w:val="en-US" w:eastAsia="es-ES"/>
      </w:rPr>
      <w:t>.Rev.</w:t>
    </w:r>
    <w:r w:rsidR="003106DD">
      <w:rPr>
        <w:rFonts w:ascii="Verdana" w:eastAsia="Times New Roman" w:hAnsi="Verdana"/>
        <w:b/>
        <w:bCs/>
        <w:sz w:val="18"/>
        <w:szCs w:val="18"/>
        <w:lang w:val="en-US" w:eastAsia="es-ES"/>
      </w:rPr>
      <w:t>4</w:t>
    </w:r>
    <w:r w:rsidRPr="00D96C87">
      <w:rPr>
        <w:rFonts w:ascii="Verdana" w:eastAsia="Times New Roman" w:hAnsi="Verdana"/>
        <w:b/>
        <w:bCs/>
        <w:sz w:val="18"/>
        <w:szCs w:val="18"/>
        <w:lang w:val="en-US" w:eastAsia="es-ES"/>
      </w:rPr>
      <w:br/>
    </w:r>
  </w:p>
  <w:p w14:paraId="0B0F5BCE" w14:textId="77777777" w:rsidR="00405DE8" w:rsidRPr="00BE583C" w:rsidRDefault="00405DE8" w:rsidP="00405DE8">
    <w:pPr>
      <w:spacing w:after="0" w:line="240" w:lineRule="auto"/>
      <w:rPr>
        <w:rFonts w:ascii="Times New Roman" w:eastAsia="Times New Roman" w:hAnsi="Times New Roman" w:cs="Times New Roman"/>
        <w:b/>
        <w:sz w:val="20"/>
        <w:szCs w:val="20"/>
        <w:lang w:val="en-US" w:eastAsia="es-ES"/>
      </w:rPr>
    </w:pPr>
    <w:r w:rsidRPr="00BE583C">
      <w:rPr>
        <w:rFonts w:ascii="Times New Roman" w:eastAsia="Times New Roman" w:hAnsi="Times New Roman" w:cs="Times New Roman"/>
        <w:b/>
        <w:sz w:val="20"/>
        <w:szCs w:val="20"/>
        <w:lang w:val="en-US" w:eastAsia="es-ES"/>
      </w:rPr>
      <w:t>XXI Meeting of the F</w:t>
    </w:r>
    <w:r>
      <w:rPr>
        <w:rFonts w:ascii="Times New Roman" w:eastAsia="Times New Roman" w:hAnsi="Times New Roman" w:cs="Times New Roman"/>
        <w:b/>
        <w:sz w:val="20"/>
        <w:szCs w:val="20"/>
        <w:lang w:val="en-US" w:eastAsia="es-ES"/>
      </w:rPr>
      <w:t>orum of Ministers of</w:t>
    </w:r>
  </w:p>
  <w:p w14:paraId="6741A31C" w14:textId="77777777" w:rsidR="00405DE8" w:rsidRPr="00BE583C" w:rsidRDefault="00405DE8" w:rsidP="00405DE8">
    <w:pPr>
      <w:spacing w:after="0" w:line="240" w:lineRule="auto"/>
      <w:rPr>
        <w:rFonts w:ascii="Times New Roman" w:eastAsia="Times New Roman" w:hAnsi="Times New Roman" w:cs="Times New Roman"/>
        <w:b/>
        <w:sz w:val="20"/>
        <w:szCs w:val="20"/>
        <w:lang w:val="en-US" w:eastAsia="es-ES"/>
      </w:rPr>
    </w:pPr>
    <w:r w:rsidRPr="00BE583C">
      <w:rPr>
        <w:rFonts w:ascii="Times New Roman" w:eastAsia="Times New Roman" w:hAnsi="Times New Roman" w:cs="Times New Roman"/>
        <w:b/>
        <w:sz w:val="20"/>
        <w:szCs w:val="20"/>
        <w:lang w:val="en-US" w:eastAsia="es-ES"/>
      </w:rPr>
      <w:t>Environment of Latin America and the Caribbean</w:t>
    </w:r>
  </w:p>
  <w:p w14:paraId="61B7DFBF" w14:textId="5C1B48A1" w:rsidR="004B1C9E" w:rsidRPr="0051214B" w:rsidRDefault="00405DE8" w:rsidP="00405DE8">
    <w:pPr>
      <w:pStyle w:val="Header"/>
      <w:rPr>
        <w:lang w:val="es-PA"/>
      </w:rPr>
    </w:pPr>
    <w:r w:rsidRPr="005E35C1">
      <w:rPr>
        <w:rFonts w:ascii="Times New Roman" w:eastAsia="Times New Roman" w:hAnsi="Times New Roman" w:cs="Times New Roman"/>
        <w:sz w:val="20"/>
        <w:szCs w:val="20"/>
        <w:lang w:eastAsia="es-ES"/>
      </w:rPr>
      <w:t>Buenos Aires, Argentina</w:t>
    </w:r>
  </w:p>
  <w:p w14:paraId="660F9ADF" w14:textId="77777777" w:rsidR="00E444E4" w:rsidRPr="0051214B" w:rsidRDefault="00E444E4" w:rsidP="00B52054">
    <w:pPr>
      <w:pStyle w:val="Header"/>
      <w:jc w:val="right"/>
      <w:rPr>
        <w:lang w:val="es-P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64737" w14:textId="77777777" w:rsidR="00214B94" w:rsidRPr="005E35C1" w:rsidRDefault="00214B94">
    <w:pPr>
      <w:pStyle w:val="Header"/>
      <w:rPr>
        <w:rFonts w:ascii="Times New Roman" w:hAnsi="Times New Roman" w:cs="Times New Roman"/>
        <w:lang w:val="es-MX"/>
      </w:rPr>
    </w:pPr>
  </w:p>
  <w:p w14:paraId="33D816FC" w14:textId="330977A5" w:rsidR="009309E0" w:rsidRDefault="00307EFB">
    <w:pPr>
      <w:pStyle w:val="Header"/>
      <w:rPr>
        <w:lang w:val="es-PA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3FFAA4EC" wp14:editId="7D88BFE4">
          <wp:simplePos x="0" y="0"/>
          <wp:positionH relativeFrom="margin">
            <wp:posOffset>4802505</wp:posOffset>
          </wp:positionH>
          <wp:positionV relativeFrom="page">
            <wp:posOffset>434340</wp:posOffset>
          </wp:positionV>
          <wp:extent cx="1438656" cy="1216152"/>
          <wp:effectExtent l="0" t="0" r="9525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only_full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6" cy="121615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893" w:type="dxa"/>
      <w:tblInd w:w="-885" w:type="dxa"/>
      <w:tblLayout w:type="fixed"/>
      <w:tblLook w:val="0000" w:firstRow="0" w:lastRow="0" w:firstColumn="0" w:lastColumn="0" w:noHBand="0" w:noVBand="0"/>
    </w:tblPr>
    <w:tblGrid>
      <w:gridCol w:w="2610"/>
      <w:gridCol w:w="4503"/>
      <w:gridCol w:w="59"/>
      <w:gridCol w:w="3631"/>
      <w:gridCol w:w="90"/>
    </w:tblGrid>
    <w:tr w:rsidR="00307EFB" w:rsidRPr="00857980" w14:paraId="49A6A55D" w14:textId="77777777" w:rsidTr="004875D1">
      <w:trPr>
        <w:cantSplit/>
      </w:trPr>
      <w:tc>
        <w:tcPr>
          <w:tcW w:w="2610" w:type="dxa"/>
          <w:tcBorders>
            <w:bottom w:val="thinThickSmallGap" w:sz="24" w:space="0" w:color="auto"/>
          </w:tcBorders>
        </w:tcPr>
        <w:p w14:paraId="13B22D61" w14:textId="77777777" w:rsidR="00307EFB" w:rsidRPr="00857980" w:rsidRDefault="00307EFB" w:rsidP="00307EFB">
          <w:pPr>
            <w:pStyle w:val="Head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56704" behindDoc="1" locked="0" layoutInCell="1" allowOverlap="1" wp14:anchorId="4A08C05B" wp14:editId="4CC848E3">
                <wp:simplePos x="0" y="0"/>
                <wp:positionH relativeFrom="page">
                  <wp:posOffset>68580</wp:posOffset>
                </wp:positionH>
                <wp:positionV relativeFrom="page">
                  <wp:posOffset>4445</wp:posOffset>
                </wp:positionV>
                <wp:extent cx="725424" cy="621792"/>
                <wp:effectExtent l="0" t="0" r="11430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_logo-0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5424" cy="621792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83" w:type="dxa"/>
          <w:gridSpan w:val="4"/>
          <w:tcBorders>
            <w:bottom w:val="thinThickSmallGap" w:sz="24" w:space="0" w:color="auto"/>
          </w:tcBorders>
        </w:tcPr>
        <w:p w14:paraId="47CF714A" w14:textId="5BF24E5E" w:rsidR="00307EFB" w:rsidRDefault="00307EFB" w:rsidP="00307EFB">
          <w:pPr>
            <w:pStyle w:val="Header"/>
            <w:tabs>
              <w:tab w:val="center" w:pos="4033"/>
              <w:tab w:val="right" w:pos="8067"/>
            </w:tabs>
            <w:spacing w:after="120"/>
            <w:jc w:val="right"/>
            <w:rPr>
              <w:lang w:val="fr-FR"/>
            </w:rPr>
          </w:pPr>
        </w:p>
        <w:p w14:paraId="5831CF18" w14:textId="77777777" w:rsidR="00307EFB" w:rsidRDefault="00307EFB" w:rsidP="00307EFB">
          <w:pPr>
            <w:pStyle w:val="Header"/>
            <w:tabs>
              <w:tab w:val="center" w:pos="4033"/>
              <w:tab w:val="right" w:pos="8067"/>
            </w:tabs>
            <w:spacing w:after="120"/>
            <w:jc w:val="right"/>
            <w:rPr>
              <w:lang w:val="fr-FR"/>
            </w:rPr>
          </w:pPr>
        </w:p>
        <w:p w14:paraId="570D2F96" w14:textId="77777777" w:rsidR="00307EFB" w:rsidRDefault="00307EFB" w:rsidP="00307EFB">
          <w:pPr>
            <w:pStyle w:val="Header"/>
            <w:tabs>
              <w:tab w:val="center" w:pos="4033"/>
              <w:tab w:val="right" w:pos="8067"/>
            </w:tabs>
            <w:spacing w:after="120"/>
            <w:jc w:val="right"/>
            <w:rPr>
              <w:lang w:val="fr-FR"/>
            </w:rPr>
          </w:pPr>
        </w:p>
        <w:p w14:paraId="5C31B104" w14:textId="77777777" w:rsidR="00307EFB" w:rsidRDefault="00307EFB" w:rsidP="00307EFB">
          <w:pPr>
            <w:pStyle w:val="Header"/>
            <w:tabs>
              <w:tab w:val="center" w:pos="4033"/>
              <w:tab w:val="right" w:pos="8067"/>
            </w:tabs>
            <w:spacing w:after="120"/>
            <w:jc w:val="right"/>
            <w:rPr>
              <w:lang w:val="fr-FR"/>
            </w:rPr>
          </w:pPr>
        </w:p>
        <w:p w14:paraId="1712DCA0" w14:textId="74EA0605" w:rsidR="00307EFB" w:rsidRPr="00857980" w:rsidRDefault="00307EFB" w:rsidP="00C7268A">
          <w:pPr>
            <w:pStyle w:val="Header"/>
            <w:tabs>
              <w:tab w:val="center" w:pos="4033"/>
              <w:tab w:val="right" w:pos="8067"/>
            </w:tabs>
            <w:spacing w:after="120"/>
            <w:jc w:val="right"/>
            <w:rPr>
              <w:lang w:val="fr-FR"/>
            </w:rPr>
          </w:pPr>
          <w:r>
            <w:rPr>
              <w:lang w:val="fr-FR"/>
            </w:rPr>
            <w:tab/>
          </w:r>
        </w:p>
      </w:tc>
    </w:tr>
    <w:tr w:rsidR="00307EFB" w:rsidRPr="00857980" w14:paraId="4629BB71" w14:textId="77777777" w:rsidTr="004875D1">
      <w:trPr>
        <w:gridAfter w:val="1"/>
        <w:wAfter w:w="90" w:type="dxa"/>
      </w:trPr>
      <w:tc>
        <w:tcPr>
          <w:tcW w:w="7113" w:type="dxa"/>
          <w:gridSpan w:val="2"/>
        </w:tcPr>
        <w:p w14:paraId="1922C651" w14:textId="77777777" w:rsidR="00307EFB" w:rsidRPr="00857980" w:rsidRDefault="00307EFB" w:rsidP="00307EFB">
          <w:pPr>
            <w:spacing w:line="120" w:lineRule="exact"/>
            <w:rPr>
              <w:b/>
              <w:lang w:val="fr-FR"/>
            </w:rPr>
          </w:pPr>
        </w:p>
      </w:tc>
      <w:tc>
        <w:tcPr>
          <w:tcW w:w="3690" w:type="dxa"/>
          <w:gridSpan w:val="2"/>
        </w:tcPr>
        <w:p w14:paraId="661EC99F" w14:textId="77777777" w:rsidR="00307EFB" w:rsidRPr="00857980" w:rsidRDefault="00307EFB" w:rsidP="00307EFB">
          <w:pPr>
            <w:spacing w:line="120" w:lineRule="exact"/>
            <w:ind w:firstLine="708"/>
            <w:rPr>
              <w:b/>
              <w:sz w:val="18"/>
              <w:lang w:val="fr-FR"/>
            </w:rPr>
          </w:pPr>
        </w:p>
      </w:tc>
    </w:tr>
    <w:tr w:rsidR="009309E0" w:rsidRPr="009309E0" w14:paraId="5BF02562" w14:textId="77777777" w:rsidTr="009309E0">
      <w:trPr>
        <w:trHeight w:val="80"/>
      </w:trPr>
      <w:tc>
        <w:tcPr>
          <w:tcW w:w="7172" w:type="dxa"/>
          <w:gridSpan w:val="3"/>
        </w:tcPr>
        <w:p w14:paraId="5F5D5EE4" w14:textId="77777777" w:rsidR="009309E0" w:rsidRPr="00371350" w:rsidRDefault="009309E0" w:rsidP="009309E0">
          <w:pPr>
            <w:spacing w:after="0"/>
            <w:rPr>
              <w:rFonts w:ascii="Verdana" w:eastAsia="Times New Roman" w:hAnsi="Verdana"/>
              <w:b/>
              <w:sz w:val="18"/>
              <w:szCs w:val="18"/>
              <w:lang w:val="en-US" w:eastAsia="es-ES"/>
            </w:rPr>
          </w:pPr>
          <w:r w:rsidRPr="00371350">
            <w:rPr>
              <w:rFonts w:ascii="Verdana" w:eastAsia="Times New Roman" w:hAnsi="Verdana"/>
              <w:b/>
              <w:sz w:val="18"/>
              <w:szCs w:val="18"/>
              <w:lang w:val="en-US" w:eastAsia="es-ES"/>
            </w:rPr>
            <w:t xml:space="preserve">XXI Meeting of the Forum of Ministers </w:t>
          </w:r>
        </w:p>
        <w:p w14:paraId="1C0E3F5A" w14:textId="77777777" w:rsidR="009309E0" w:rsidRPr="00371350" w:rsidRDefault="009309E0" w:rsidP="009309E0">
          <w:pPr>
            <w:spacing w:after="0"/>
            <w:rPr>
              <w:rFonts w:ascii="Verdana" w:eastAsia="Times New Roman" w:hAnsi="Verdana"/>
              <w:b/>
              <w:sz w:val="18"/>
              <w:szCs w:val="18"/>
              <w:lang w:val="en-US" w:eastAsia="es-ES"/>
            </w:rPr>
          </w:pPr>
          <w:r w:rsidRPr="00371350">
            <w:rPr>
              <w:rFonts w:ascii="Verdana" w:eastAsia="Times New Roman" w:hAnsi="Verdana"/>
              <w:b/>
              <w:sz w:val="18"/>
              <w:szCs w:val="18"/>
              <w:lang w:val="en-US" w:eastAsia="es-ES"/>
            </w:rPr>
            <w:t>of Environment of Latin America and the Caribbean</w:t>
          </w:r>
        </w:p>
        <w:p w14:paraId="69A11019" w14:textId="77777777" w:rsidR="009309E0" w:rsidRPr="00EC6476" w:rsidRDefault="009309E0" w:rsidP="009309E0">
          <w:pPr>
            <w:spacing w:after="0"/>
            <w:rPr>
              <w:rFonts w:ascii="Verdana" w:eastAsia="Times New Roman" w:hAnsi="Verdana"/>
              <w:sz w:val="18"/>
              <w:szCs w:val="18"/>
              <w:lang w:val="es-PA" w:eastAsia="es-ES"/>
            </w:rPr>
          </w:pPr>
          <w:r w:rsidRPr="00EC6476">
            <w:rPr>
              <w:rFonts w:ascii="Verdana" w:eastAsia="Times New Roman" w:hAnsi="Verdana"/>
              <w:sz w:val="18"/>
              <w:szCs w:val="18"/>
              <w:lang w:val="es-PA" w:eastAsia="es-ES"/>
            </w:rPr>
            <w:t>Buenos Aires, Argentina</w:t>
          </w:r>
        </w:p>
        <w:p w14:paraId="62F375F5" w14:textId="77777777" w:rsidR="009309E0" w:rsidRPr="00EC6476" w:rsidRDefault="009309E0" w:rsidP="009309E0">
          <w:pPr>
            <w:spacing w:after="0"/>
            <w:rPr>
              <w:rFonts w:ascii="Verdana" w:eastAsia="Times New Roman" w:hAnsi="Verdana"/>
              <w:sz w:val="18"/>
              <w:szCs w:val="18"/>
              <w:lang w:val="es-PA" w:eastAsia="es-ES"/>
            </w:rPr>
          </w:pPr>
        </w:p>
        <w:p w14:paraId="310120E8" w14:textId="77777777" w:rsidR="009309E0" w:rsidRPr="00EC6476" w:rsidRDefault="009309E0" w:rsidP="009309E0">
          <w:pPr>
            <w:spacing w:after="0"/>
            <w:rPr>
              <w:rFonts w:ascii="Verdana" w:eastAsia="Times New Roman" w:hAnsi="Verdana"/>
              <w:b/>
              <w:sz w:val="18"/>
              <w:szCs w:val="18"/>
              <w:lang w:val="es-PA" w:eastAsia="es-ES"/>
            </w:rPr>
          </w:pPr>
          <w:r w:rsidRPr="00EC6476">
            <w:rPr>
              <w:rFonts w:ascii="Verdana" w:eastAsia="Times New Roman" w:hAnsi="Verdana"/>
              <w:sz w:val="18"/>
              <w:szCs w:val="18"/>
              <w:lang w:val="es-PA" w:eastAsia="es-ES"/>
            </w:rPr>
            <w:t>B. Ministerial Segment</w:t>
          </w:r>
          <w:r w:rsidRPr="00EC6476">
            <w:rPr>
              <w:rFonts w:ascii="Verdana" w:eastAsia="Times New Roman" w:hAnsi="Verdana"/>
              <w:sz w:val="18"/>
              <w:szCs w:val="18"/>
              <w:lang w:val="es-PA" w:eastAsia="es-ES"/>
            </w:rPr>
            <w:br/>
            <w:t>11 - 12 October 2018</w:t>
          </w:r>
        </w:p>
      </w:tc>
      <w:tc>
        <w:tcPr>
          <w:tcW w:w="3721" w:type="dxa"/>
          <w:gridSpan w:val="2"/>
          <w:shd w:val="clear" w:color="auto" w:fill="FFFFFF" w:themeFill="background1"/>
        </w:tcPr>
        <w:p w14:paraId="37492B7E" w14:textId="77777777" w:rsidR="009309E0" w:rsidRPr="00D96C87" w:rsidRDefault="009309E0" w:rsidP="009309E0">
          <w:pPr>
            <w:spacing w:after="0"/>
            <w:rPr>
              <w:rFonts w:ascii="Verdana" w:eastAsia="Times New Roman" w:hAnsi="Verdana"/>
              <w:b/>
              <w:bCs/>
              <w:sz w:val="18"/>
              <w:szCs w:val="18"/>
              <w:lang w:val="en-US" w:eastAsia="es-ES"/>
            </w:rPr>
          </w:pPr>
          <w:r w:rsidRPr="00D96C87">
            <w:rPr>
              <w:rFonts w:ascii="Verdana" w:eastAsia="Times New Roman" w:hAnsi="Verdana"/>
              <w:b/>
              <w:bCs/>
              <w:sz w:val="18"/>
              <w:szCs w:val="18"/>
              <w:lang w:val="en-US" w:eastAsia="es-ES"/>
            </w:rPr>
            <w:t>Distribution:</w:t>
          </w:r>
          <w:r w:rsidRPr="00D96C87">
            <w:rPr>
              <w:rFonts w:ascii="Verdana" w:eastAsia="Times New Roman" w:hAnsi="Verdana"/>
              <w:b/>
              <w:bCs/>
              <w:sz w:val="18"/>
              <w:szCs w:val="18"/>
              <w:lang w:val="en-US" w:eastAsia="es-ES"/>
            </w:rPr>
            <w:br/>
          </w:r>
          <w:r w:rsidRPr="009309E0">
            <w:rPr>
              <w:rFonts w:ascii="Verdana" w:eastAsia="Times New Roman" w:hAnsi="Verdana"/>
              <w:sz w:val="18"/>
              <w:szCs w:val="18"/>
              <w:lang w:val="en-US" w:eastAsia="es-ES"/>
            </w:rPr>
            <w:t>Limited</w:t>
          </w:r>
          <w:r w:rsidRPr="00D96C87">
            <w:rPr>
              <w:rFonts w:ascii="Verdana" w:eastAsia="Times New Roman" w:hAnsi="Verdana"/>
              <w:sz w:val="18"/>
              <w:szCs w:val="18"/>
              <w:lang w:val="en-US" w:eastAsia="es-ES"/>
            </w:rPr>
            <w:br/>
          </w:r>
        </w:p>
        <w:p w14:paraId="0D164D94" w14:textId="0A32841A" w:rsidR="009309E0" w:rsidRPr="00D96C87" w:rsidRDefault="009309E0" w:rsidP="009309E0">
          <w:pPr>
            <w:spacing w:after="0"/>
            <w:rPr>
              <w:rFonts w:ascii="Verdana" w:eastAsia="Times New Roman" w:hAnsi="Verdana"/>
              <w:sz w:val="18"/>
              <w:szCs w:val="18"/>
              <w:lang w:val="en-US" w:eastAsia="es-ES"/>
            </w:rPr>
          </w:pPr>
          <w:r w:rsidRPr="00B074E2">
            <w:rPr>
              <w:rFonts w:ascii="Verdana" w:eastAsia="Times New Roman" w:hAnsi="Verdana"/>
              <w:b/>
              <w:bCs/>
              <w:sz w:val="18"/>
              <w:szCs w:val="18"/>
              <w:lang w:val="en-US" w:eastAsia="es-ES"/>
            </w:rPr>
            <w:t>UNEP/LAC-IG</w:t>
          </w:r>
          <w:r w:rsidRPr="009309E0">
            <w:rPr>
              <w:rFonts w:ascii="Verdana" w:eastAsia="Times New Roman" w:hAnsi="Verdana"/>
              <w:b/>
              <w:bCs/>
              <w:sz w:val="18"/>
              <w:szCs w:val="18"/>
              <w:lang w:val="en-US" w:eastAsia="es-ES"/>
            </w:rPr>
            <w:t>.XXI/1</w:t>
          </w:r>
          <w:r w:rsidR="00EC6476">
            <w:rPr>
              <w:rFonts w:ascii="Verdana" w:eastAsia="Times New Roman" w:hAnsi="Verdana"/>
              <w:b/>
              <w:bCs/>
              <w:sz w:val="18"/>
              <w:szCs w:val="18"/>
              <w:lang w:val="en-US" w:eastAsia="es-ES"/>
            </w:rPr>
            <w:t>.Rev.</w:t>
          </w:r>
          <w:r w:rsidR="003106DD">
            <w:rPr>
              <w:rFonts w:ascii="Verdana" w:eastAsia="Times New Roman" w:hAnsi="Verdana"/>
              <w:b/>
              <w:bCs/>
              <w:sz w:val="18"/>
              <w:szCs w:val="18"/>
              <w:lang w:val="en-US" w:eastAsia="es-ES"/>
            </w:rPr>
            <w:t>4</w:t>
          </w:r>
          <w:r w:rsidRPr="00D96C87">
            <w:rPr>
              <w:rFonts w:ascii="Verdana" w:eastAsia="Times New Roman" w:hAnsi="Verdana"/>
              <w:b/>
              <w:bCs/>
              <w:sz w:val="18"/>
              <w:szCs w:val="18"/>
              <w:lang w:val="en-US" w:eastAsia="es-ES"/>
            </w:rPr>
            <w:br/>
          </w:r>
        </w:p>
        <w:p w14:paraId="2BAAE136" w14:textId="124C1C11" w:rsidR="009309E0" w:rsidRPr="009309E0" w:rsidRDefault="00B73A8F" w:rsidP="009309E0">
          <w:pPr>
            <w:spacing w:after="0"/>
            <w:rPr>
              <w:rFonts w:ascii="Verdana" w:eastAsia="Times New Roman" w:hAnsi="Verdana"/>
              <w:sz w:val="18"/>
              <w:szCs w:val="18"/>
              <w:lang w:val="en-US" w:eastAsia="es-ES"/>
            </w:rPr>
          </w:pPr>
          <w:r>
            <w:rPr>
              <w:rFonts w:ascii="Verdana" w:eastAsia="Times New Roman" w:hAnsi="Verdana"/>
              <w:sz w:val="18"/>
              <w:szCs w:val="18"/>
              <w:lang w:val="en-US" w:eastAsia="es-ES"/>
            </w:rPr>
            <w:t>27</w:t>
          </w:r>
          <w:r w:rsidR="00D11E16">
            <w:rPr>
              <w:rFonts w:ascii="Verdana" w:eastAsia="Times New Roman" w:hAnsi="Verdana"/>
              <w:sz w:val="18"/>
              <w:szCs w:val="18"/>
              <w:lang w:val="en-US" w:eastAsia="es-ES"/>
            </w:rPr>
            <w:t xml:space="preserve"> September</w:t>
          </w:r>
          <w:r w:rsidR="009309E0" w:rsidRPr="009309E0">
            <w:rPr>
              <w:rFonts w:ascii="Verdana" w:eastAsia="Times New Roman" w:hAnsi="Verdana"/>
              <w:sz w:val="18"/>
              <w:szCs w:val="18"/>
              <w:lang w:val="en-US" w:eastAsia="es-ES"/>
            </w:rPr>
            <w:t xml:space="preserve"> 2018</w:t>
          </w:r>
        </w:p>
        <w:p w14:paraId="558EA22B" w14:textId="77777777" w:rsidR="009309E0" w:rsidRPr="009309E0" w:rsidRDefault="009309E0" w:rsidP="009309E0">
          <w:pPr>
            <w:spacing w:after="0"/>
            <w:rPr>
              <w:rFonts w:ascii="Verdana" w:eastAsia="Times New Roman" w:hAnsi="Verdana"/>
              <w:sz w:val="18"/>
              <w:szCs w:val="18"/>
              <w:lang w:val="en-US" w:eastAsia="es-ES"/>
            </w:rPr>
          </w:pPr>
          <w:r w:rsidRPr="009309E0">
            <w:rPr>
              <w:rFonts w:ascii="Verdana" w:eastAsia="Times New Roman" w:hAnsi="Verdana"/>
              <w:b/>
              <w:bCs/>
              <w:sz w:val="18"/>
              <w:szCs w:val="18"/>
              <w:lang w:val="en-US" w:eastAsia="es-ES"/>
            </w:rPr>
            <w:t>Original:</w:t>
          </w:r>
          <w:r w:rsidRPr="009309E0">
            <w:rPr>
              <w:rFonts w:ascii="Verdana" w:eastAsia="Times New Roman" w:hAnsi="Verdana"/>
              <w:sz w:val="18"/>
              <w:szCs w:val="18"/>
              <w:lang w:val="en-US" w:eastAsia="es-ES"/>
            </w:rPr>
            <w:t xml:space="preserve"> Spanish</w:t>
          </w:r>
        </w:p>
      </w:tc>
    </w:tr>
  </w:tbl>
  <w:p w14:paraId="234A1DF4" w14:textId="77777777" w:rsidR="009309E0" w:rsidRPr="009309E0" w:rsidRDefault="009309E0" w:rsidP="00C7268A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494"/>
    <w:multiLevelType w:val="hybridMultilevel"/>
    <w:tmpl w:val="BC905ED2"/>
    <w:lvl w:ilvl="0" w:tplc="0C0A000F">
      <w:start w:val="1"/>
      <w:numFmt w:val="decimal"/>
      <w:lvlText w:val="%1."/>
      <w:lvlJc w:val="left"/>
      <w:pPr>
        <w:ind w:left="1133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53" w:hanging="360"/>
      </w:pPr>
    </w:lvl>
    <w:lvl w:ilvl="2" w:tplc="0C0A001B" w:tentative="1">
      <w:start w:val="1"/>
      <w:numFmt w:val="lowerRoman"/>
      <w:lvlText w:val="%3."/>
      <w:lvlJc w:val="right"/>
      <w:pPr>
        <w:ind w:left="2573" w:hanging="180"/>
      </w:pPr>
    </w:lvl>
    <w:lvl w:ilvl="3" w:tplc="0C0A000F" w:tentative="1">
      <w:start w:val="1"/>
      <w:numFmt w:val="decimal"/>
      <w:lvlText w:val="%4."/>
      <w:lvlJc w:val="left"/>
      <w:pPr>
        <w:ind w:left="3293" w:hanging="360"/>
      </w:pPr>
    </w:lvl>
    <w:lvl w:ilvl="4" w:tplc="0C0A0019" w:tentative="1">
      <w:start w:val="1"/>
      <w:numFmt w:val="lowerLetter"/>
      <w:lvlText w:val="%5."/>
      <w:lvlJc w:val="left"/>
      <w:pPr>
        <w:ind w:left="4013" w:hanging="360"/>
      </w:pPr>
    </w:lvl>
    <w:lvl w:ilvl="5" w:tplc="0C0A001B" w:tentative="1">
      <w:start w:val="1"/>
      <w:numFmt w:val="lowerRoman"/>
      <w:lvlText w:val="%6."/>
      <w:lvlJc w:val="right"/>
      <w:pPr>
        <w:ind w:left="4733" w:hanging="180"/>
      </w:pPr>
    </w:lvl>
    <w:lvl w:ilvl="6" w:tplc="0C0A000F" w:tentative="1">
      <w:start w:val="1"/>
      <w:numFmt w:val="decimal"/>
      <w:lvlText w:val="%7."/>
      <w:lvlJc w:val="left"/>
      <w:pPr>
        <w:ind w:left="5453" w:hanging="360"/>
      </w:pPr>
    </w:lvl>
    <w:lvl w:ilvl="7" w:tplc="0C0A0019" w:tentative="1">
      <w:start w:val="1"/>
      <w:numFmt w:val="lowerLetter"/>
      <w:lvlText w:val="%8."/>
      <w:lvlJc w:val="left"/>
      <w:pPr>
        <w:ind w:left="6173" w:hanging="360"/>
      </w:pPr>
    </w:lvl>
    <w:lvl w:ilvl="8" w:tplc="0C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" w15:restartNumberingAfterBreak="0">
    <w:nsid w:val="04456FC6"/>
    <w:multiLevelType w:val="hybridMultilevel"/>
    <w:tmpl w:val="6A70B016"/>
    <w:lvl w:ilvl="0" w:tplc="A830C39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1170E"/>
    <w:multiLevelType w:val="hybridMultilevel"/>
    <w:tmpl w:val="0010A20C"/>
    <w:lvl w:ilvl="0" w:tplc="275C528A">
      <w:start w:val="1"/>
      <w:numFmt w:val="decimal"/>
      <w:lvlText w:val="%1."/>
      <w:lvlJc w:val="left"/>
      <w:pPr>
        <w:ind w:left="720" w:hanging="360"/>
      </w:pPr>
      <w:rPr>
        <w:lang w:val="es-CO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12AFE"/>
    <w:multiLevelType w:val="hybridMultilevel"/>
    <w:tmpl w:val="F654A5F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F531D"/>
    <w:multiLevelType w:val="hybridMultilevel"/>
    <w:tmpl w:val="0E5A12E4"/>
    <w:lvl w:ilvl="0" w:tplc="0290CC5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3505DC"/>
    <w:multiLevelType w:val="hybridMultilevel"/>
    <w:tmpl w:val="E98A05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00BEC"/>
    <w:multiLevelType w:val="hybridMultilevel"/>
    <w:tmpl w:val="FAE24C8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3437A"/>
    <w:multiLevelType w:val="hybridMultilevel"/>
    <w:tmpl w:val="CDACF8D0"/>
    <w:lvl w:ilvl="0" w:tplc="8EBC43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C0A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9142FF"/>
    <w:multiLevelType w:val="hybridMultilevel"/>
    <w:tmpl w:val="E2FA5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37669"/>
    <w:multiLevelType w:val="hybridMultilevel"/>
    <w:tmpl w:val="E5265E10"/>
    <w:lvl w:ilvl="0" w:tplc="2932DE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180A0019" w:tentative="1">
      <w:start w:val="1"/>
      <w:numFmt w:val="lowerLetter"/>
      <w:lvlText w:val="%2."/>
      <w:lvlJc w:val="left"/>
      <w:pPr>
        <w:ind w:left="1364" w:hanging="360"/>
      </w:pPr>
    </w:lvl>
    <w:lvl w:ilvl="2" w:tplc="180A001B" w:tentative="1">
      <w:start w:val="1"/>
      <w:numFmt w:val="lowerRoman"/>
      <w:lvlText w:val="%3."/>
      <w:lvlJc w:val="right"/>
      <w:pPr>
        <w:ind w:left="2084" w:hanging="180"/>
      </w:pPr>
    </w:lvl>
    <w:lvl w:ilvl="3" w:tplc="180A000F" w:tentative="1">
      <w:start w:val="1"/>
      <w:numFmt w:val="decimal"/>
      <w:lvlText w:val="%4."/>
      <w:lvlJc w:val="left"/>
      <w:pPr>
        <w:ind w:left="2804" w:hanging="360"/>
      </w:pPr>
    </w:lvl>
    <w:lvl w:ilvl="4" w:tplc="180A0019" w:tentative="1">
      <w:start w:val="1"/>
      <w:numFmt w:val="lowerLetter"/>
      <w:lvlText w:val="%5."/>
      <w:lvlJc w:val="left"/>
      <w:pPr>
        <w:ind w:left="3524" w:hanging="360"/>
      </w:pPr>
    </w:lvl>
    <w:lvl w:ilvl="5" w:tplc="180A001B" w:tentative="1">
      <w:start w:val="1"/>
      <w:numFmt w:val="lowerRoman"/>
      <w:lvlText w:val="%6."/>
      <w:lvlJc w:val="right"/>
      <w:pPr>
        <w:ind w:left="4244" w:hanging="180"/>
      </w:pPr>
    </w:lvl>
    <w:lvl w:ilvl="6" w:tplc="180A000F" w:tentative="1">
      <w:start w:val="1"/>
      <w:numFmt w:val="decimal"/>
      <w:lvlText w:val="%7."/>
      <w:lvlJc w:val="left"/>
      <w:pPr>
        <w:ind w:left="4964" w:hanging="360"/>
      </w:pPr>
    </w:lvl>
    <w:lvl w:ilvl="7" w:tplc="180A0019" w:tentative="1">
      <w:start w:val="1"/>
      <w:numFmt w:val="lowerLetter"/>
      <w:lvlText w:val="%8."/>
      <w:lvlJc w:val="left"/>
      <w:pPr>
        <w:ind w:left="5684" w:hanging="360"/>
      </w:pPr>
    </w:lvl>
    <w:lvl w:ilvl="8" w:tplc="1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C0B4FD9"/>
    <w:multiLevelType w:val="hybridMultilevel"/>
    <w:tmpl w:val="EA86AACC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0322CBA"/>
    <w:multiLevelType w:val="hybridMultilevel"/>
    <w:tmpl w:val="330EFD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462C20"/>
    <w:multiLevelType w:val="hybridMultilevel"/>
    <w:tmpl w:val="0224770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90DEF"/>
    <w:multiLevelType w:val="hybridMultilevel"/>
    <w:tmpl w:val="9258D204"/>
    <w:lvl w:ilvl="0" w:tplc="77E4D8D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40B3523E"/>
    <w:multiLevelType w:val="hybridMultilevel"/>
    <w:tmpl w:val="FD52DDBA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2C7540"/>
    <w:multiLevelType w:val="hybridMultilevel"/>
    <w:tmpl w:val="F782E2E6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35761"/>
    <w:multiLevelType w:val="hybridMultilevel"/>
    <w:tmpl w:val="CD6E7F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41756A"/>
    <w:multiLevelType w:val="hybridMultilevel"/>
    <w:tmpl w:val="75E0A354"/>
    <w:lvl w:ilvl="0" w:tplc="180A000F">
      <w:start w:val="1"/>
      <w:numFmt w:val="decimal"/>
      <w:lvlText w:val="%1."/>
      <w:lvlJc w:val="left"/>
      <w:pPr>
        <w:ind w:left="2782" w:hanging="360"/>
      </w:pPr>
    </w:lvl>
    <w:lvl w:ilvl="1" w:tplc="180A0019" w:tentative="1">
      <w:start w:val="1"/>
      <w:numFmt w:val="lowerLetter"/>
      <w:lvlText w:val="%2."/>
      <w:lvlJc w:val="left"/>
      <w:pPr>
        <w:ind w:left="3502" w:hanging="360"/>
      </w:pPr>
    </w:lvl>
    <w:lvl w:ilvl="2" w:tplc="180A001B" w:tentative="1">
      <w:start w:val="1"/>
      <w:numFmt w:val="lowerRoman"/>
      <w:lvlText w:val="%3."/>
      <w:lvlJc w:val="right"/>
      <w:pPr>
        <w:ind w:left="4222" w:hanging="180"/>
      </w:pPr>
    </w:lvl>
    <w:lvl w:ilvl="3" w:tplc="180A000F" w:tentative="1">
      <w:start w:val="1"/>
      <w:numFmt w:val="decimal"/>
      <w:lvlText w:val="%4."/>
      <w:lvlJc w:val="left"/>
      <w:pPr>
        <w:ind w:left="4942" w:hanging="360"/>
      </w:pPr>
    </w:lvl>
    <w:lvl w:ilvl="4" w:tplc="180A0019" w:tentative="1">
      <w:start w:val="1"/>
      <w:numFmt w:val="lowerLetter"/>
      <w:lvlText w:val="%5."/>
      <w:lvlJc w:val="left"/>
      <w:pPr>
        <w:ind w:left="5662" w:hanging="360"/>
      </w:pPr>
    </w:lvl>
    <w:lvl w:ilvl="5" w:tplc="180A001B" w:tentative="1">
      <w:start w:val="1"/>
      <w:numFmt w:val="lowerRoman"/>
      <w:lvlText w:val="%6."/>
      <w:lvlJc w:val="right"/>
      <w:pPr>
        <w:ind w:left="6382" w:hanging="180"/>
      </w:pPr>
    </w:lvl>
    <w:lvl w:ilvl="6" w:tplc="180A000F" w:tentative="1">
      <w:start w:val="1"/>
      <w:numFmt w:val="decimal"/>
      <w:lvlText w:val="%7."/>
      <w:lvlJc w:val="left"/>
      <w:pPr>
        <w:ind w:left="7102" w:hanging="360"/>
      </w:pPr>
    </w:lvl>
    <w:lvl w:ilvl="7" w:tplc="180A0019" w:tentative="1">
      <w:start w:val="1"/>
      <w:numFmt w:val="lowerLetter"/>
      <w:lvlText w:val="%8."/>
      <w:lvlJc w:val="left"/>
      <w:pPr>
        <w:ind w:left="7822" w:hanging="360"/>
      </w:pPr>
    </w:lvl>
    <w:lvl w:ilvl="8" w:tplc="180A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18" w15:restartNumberingAfterBreak="0">
    <w:nsid w:val="4FA66C89"/>
    <w:multiLevelType w:val="hybridMultilevel"/>
    <w:tmpl w:val="001ED95A"/>
    <w:lvl w:ilvl="0" w:tplc="180A000F">
      <w:start w:val="1"/>
      <w:numFmt w:val="decimal"/>
      <w:lvlText w:val="%1."/>
      <w:lvlJc w:val="left"/>
      <w:pPr>
        <w:ind w:left="2520" w:hanging="360"/>
      </w:pPr>
    </w:lvl>
    <w:lvl w:ilvl="1" w:tplc="180A0019" w:tentative="1">
      <w:start w:val="1"/>
      <w:numFmt w:val="lowerLetter"/>
      <w:lvlText w:val="%2."/>
      <w:lvlJc w:val="left"/>
      <w:pPr>
        <w:ind w:left="3240" w:hanging="360"/>
      </w:pPr>
    </w:lvl>
    <w:lvl w:ilvl="2" w:tplc="180A001B" w:tentative="1">
      <w:start w:val="1"/>
      <w:numFmt w:val="lowerRoman"/>
      <w:lvlText w:val="%3."/>
      <w:lvlJc w:val="right"/>
      <w:pPr>
        <w:ind w:left="3960" w:hanging="180"/>
      </w:pPr>
    </w:lvl>
    <w:lvl w:ilvl="3" w:tplc="180A000F" w:tentative="1">
      <w:start w:val="1"/>
      <w:numFmt w:val="decimal"/>
      <w:lvlText w:val="%4."/>
      <w:lvlJc w:val="left"/>
      <w:pPr>
        <w:ind w:left="4680" w:hanging="360"/>
      </w:pPr>
    </w:lvl>
    <w:lvl w:ilvl="4" w:tplc="180A0019" w:tentative="1">
      <w:start w:val="1"/>
      <w:numFmt w:val="lowerLetter"/>
      <w:lvlText w:val="%5."/>
      <w:lvlJc w:val="left"/>
      <w:pPr>
        <w:ind w:left="5400" w:hanging="360"/>
      </w:pPr>
    </w:lvl>
    <w:lvl w:ilvl="5" w:tplc="180A001B" w:tentative="1">
      <w:start w:val="1"/>
      <w:numFmt w:val="lowerRoman"/>
      <w:lvlText w:val="%6."/>
      <w:lvlJc w:val="right"/>
      <w:pPr>
        <w:ind w:left="6120" w:hanging="180"/>
      </w:pPr>
    </w:lvl>
    <w:lvl w:ilvl="6" w:tplc="180A000F" w:tentative="1">
      <w:start w:val="1"/>
      <w:numFmt w:val="decimal"/>
      <w:lvlText w:val="%7."/>
      <w:lvlJc w:val="left"/>
      <w:pPr>
        <w:ind w:left="6840" w:hanging="360"/>
      </w:pPr>
    </w:lvl>
    <w:lvl w:ilvl="7" w:tplc="180A0019" w:tentative="1">
      <w:start w:val="1"/>
      <w:numFmt w:val="lowerLetter"/>
      <w:lvlText w:val="%8."/>
      <w:lvlJc w:val="left"/>
      <w:pPr>
        <w:ind w:left="7560" w:hanging="360"/>
      </w:pPr>
    </w:lvl>
    <w:lvl w:ilvl="8" w:tplc="1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FBB0C37"/>
    <w:multiLevelType w:val="hybridMultilevel"/>
    <w:tmpl w:val="B0FC61B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B28EC"/>
    <w:multiLevelType w:val="hybridMultilevel"/>
    <w:tmpl w:val="A7B2D5E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20572"/>
    <w:multiLevelType w:val="hybridMultilevel"/>
    <w:tmpl w:val="0AF01E0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F59A3"/>
    <w:multiLevelType w:val="hybridMultilevel"/>
    <w:tmpl w:val="36A607EC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A161AAF"/>
    <w:multiLevelType w:val="hybridMultilevel"/>
    <w:tmpl w:val="BD32C3B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93303"/>
    <w:multiLevelType w:val="hybridMultilevel"/>
    <w:tmpl w:val="34D41358"/>
    <w:lvl w:ilvl="0" w:tplc="8EBC43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C0A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263C05"/>
    <w:multiLevelType w:val="hybridMultilevel"/>
    <w:tmpl w:val="7EA606B6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6E340522"/>
    <w:multiLevelType w:val="hybridMultilevel"/>
    <w:tmpl w:val="E5265E10"/>
    <w:lvl w:ilvl="0" w:tplc="2932DE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180A0019" w:tentative="1">
      <w:start w:val="1"/>
      <w:numFmt w:val="lowerLetter"/>
      <w:lvlText w:val="%2."/>
      <w:lvlJc w:val="left"/>
      <w:pPr>
        <w:ind w:left="1364" w:hanging="360"/>
      </w:pPr>
    </w:lvl>
    <w:lvl w:ilvl="2" w:tplc="180A001B" w:tentative="1">
      <w:start w:val="1"/>
      <w:numFmt w:val="lowerRoman"/>
      <w:lvlText w:val="%3."/>
      <w:lvlJc w:val="right"/>
      <w:pPr>
        <w:ind w:left="2084" w:hanging="180"/>
      </w:pPr>
    </w:lvl>
    <w:lvl w:ilvl="3" w:tplc="180A000F" w:tentative="1">
      <w:start w:val="1"/>
      <w:numFmt w:val="decimal"/>
      <w:lvlText w:val="%4."/>
      <w:lvlJc w:val="left"/>
      <w:pPr>
        <w:ind w:left="2804" w:hanging="360"/>
      </w:pPr>
    </w:lvl>
    <w:lvl w:ilvl="4" w:tplc="180A0019" w:tentative="1">
      <w:start w:val="1"/>
      <w:numFmt w:val="lowerLetter"/>
      <w:lvlText w:val="%5."/>
      <w:lvlJc w:val="left"/>
      <w:pPr>
        <w:ind w:left="3524" w:hanging="360"/>
      </w:pPr>
    </w:lvl>
    <w:lvl w:ilvl="5" w:tplc="180A001B" w:tentative="1">
      <w:start w:val="1"/>
      <w:numFmt w:val="lowerRoman"/>
      <w:lvlText w:val="%6."/>
      <w:lvlJc w:val="right"/>
      <w:pPr>
        <w:ind w:left="4244" w:hanging="180"/>
      </w:pPr>
    </w:lvl>
    <w:lvl w:ilvl="6" w:tplc="180A000F" w:tentative="1">
      <w:start w:val="1"/>
      <w:numFmt w:val="decimal"/>
      <w:lvlText w:val="%7."/>
      <w:lvlJc w:val="left"/>
      <w:pPr>
        <w:ind w:left="4964" w:hanging="360"/>
      </w:pPr>
    </w:lvl>
    <w:lvl w:ilvl="7" w:tplc="180A0019" w:tentative="1">
      <w:start w:val="1"/>
      <w:numFmt w:val="lowerLetter"/>
      <w:lvlText w:val="%8."/>
      <w:lvlJc w:val="left"/>
      <w:pPr>
        <w:ind w:left="5684" w:hanging="360"/>
      </w:pPr>
    </w:lvl>
    <w:lvl w:ilvl="8" w:tplc="1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EDE770D"/>
    <w:multiLevelType w:val="hybridMultilevel"/>
    <w:tmpl w:val="FFA4D35C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031634B"/>
    <w:multiLevelType w:val="hybridMultilevel"/>
    <w:tmpl w:val="2138A53E"/>
    <w:lvl w:ilvl="0" w:tplc="180A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9" w15:restartNumberingAfterBreak="0">
    <w:nsid w:val="7A8876B1"/>
    <w:multiLevelType w:val="hybridMultilevel"/>
    <w:tmpl w:val="A3F46508"/>
    <w:lvl w:ilvl="0" w:tplc="36F238E2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2B67AC"/>
    <w:multiLevelType w:val="hybridMultilevel"/>
    <w:tmpl w:val="FDAC6AF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7C8C5CDD"/>
    <w:multiLevelType w:val="hybridMultilevel"/>
    <w:tmpl w:val="B518D2C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F4676A"/>
    <w:multiLevelType w:val="hybridMultilevel"/>
    <w:tmpl w:val="1F8466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720" w:hanging="360"/>
      </w:pPr>
    </w:lvl>
    <w:lvl w:ilvl="2" w:tplc="180A001B" w:tentative="1">
      <w:start w:val="1"/>
      <w:numFmt w:val="lowerRoman"/>
      <w:lvlText w:val="%3."/>
      <w:lvlJc w:val="right"/>
      <w:pPr>
        <w:ind w:left="1440" w:hanging="180"/>
      </w:pPr>
    </w:lvl>
    <w:lvl w:ilvl="3" w:tplc="180A000F" w:tentative="1">
      <w:start w:val="1"/>
      <w:numFmt w:val="decimal"/>
      <w:lvlText w:val="%4."/>
      <w:lvlJc w:val="left"/>
      <w:pPr>
        <w:ind w:left="2160" w:hanging="360"/>
      </w:pPr>
    </w:lvl>
    <w:lvl w:ilvl="4" w:tplc="180A0019" w:tentative="1">
      <w:start w:val="1"/>
      <w:numFmt w:val="lowerLetter"/>
      <w:lvlText w:val="%5."/>
      <w:lvlJc w:val="left"/>
      <w:pPr>
        <w:ind w:left="2880" w:hanging="360"/>
      </w:pPr>
    </w:lvl>
    <w:lvl w:ilvl="5" w:tplc="180A001B" w:tentative="1">
      <w:start w:val="1"/>
      <w:numFmt w:val="lowerRoman"/>
      <w:lvlText w:val="%6."/>
      <w:lvlJc w:val="right"/>
      <w:pPr>
        <w:ind w:left="3600" w:hanging="180"/>
      </w:pPr>
    </w:lvl>
    <w:lvl w:ilvl="6" w:tplc="180A000F" w:tentative="1">
      <w:start w:val="1"/>
      <w:numFmt w:val="decimal"/>
      <w:lvlText w:val="%7."/>
      <w:lvlJc w:val="left"/>
      <w:pPr>
        <w:ind w:left="4320" w:hanging="360"/>
      </w:pPr>
    </w:lvl>
    <w:lvl w:ilvl="7" w:tplc="180A0019" w:tentative="1">
      <w:start w:val="1"/>
      <w:numFmt w:val="lowerLetter"/>
      <w:lvlText w:val="%8."/>
      <w:lvlJc w:val="left"/>
      <w:pPr>
        <w:ind w:left="5040" w:hanging="360"/>
      </w:pPr>
    </w:lvl>
    <w:lvl w:ilvl="8" w:tplc="1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7E5F48FB"/>
    <w:multiLevelType w:val="hybridMultilevel"/>
    <w:tmpl w:val="88D4AD5C"/>
    <w:lvl w:ilvl="0" w:tplc="13D2B192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30"/>
  </w:num>
  <w:num w:numId="4">
    <w:abstractNumId w:val="25"/>
  </w:num>
  <w:num w:numId="5">
    <w:abstractNumId w:val="22"/>
  </w:num>
  <w:num w:numId="6">
    <w:abstractNumId w:val="33"/>
  </w:num>
  <w:num w:numId="7">
    <w:abstractNumId w:val="14"/>
  </w:num>
  <w:num w:numId="8">
    <w:abstractNumId w:val="31"/>
  </w:num>
  <w:num w:numId="9">
    <w:abstractNumId w:val="10"/>
  </w:num>
  <w:num w:numId="10">
    <w:abstractNumId w:val="8"/>
  </w:num>
  <w:num w:numId="11">
    <w:abstractNumId w:val="21"/>
  </w:num>
  <w:num w:numId="12">
    <w:abstractNumId w:val="16"/>
  </w:num>
  <w:num w:numId="13">
    <w:abstractNumId w:val="0"/>
  </w:num>
  <w:num w:numId="14">
    <w:abstractNumId w:val="27"/>
  </w:num>
  <w:num w:numId="15">
    <w:abstractNumId w:val="2"/>
  </w:num>
  <w:num w:numId="16">
    <w:abstractNumId w:val="1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1"/>
  </w:num>
  <w:num w:numId="20">
    <w:abstractNumId w:val="1"/>
  </w:num>
  <w:num w:numId="21">
    <w:abstractNumId w:val="24"/>
  </w:num>
  <w:num w:numId="22">
    <w:abstractNumId w:val="7"/>
  </w:num>
  <w:num w:numId="23">
    <w:abstractNumId w:val="29"/>
  </w:num>
  <w:num w:numId="24">
    <w:abstractNumId w:val="3"/>
  </w:num>
  <w:num w:numId="25">
    <w:abstractNumId w:val="19"/>
  </w:num>
  <w:num w:numId="26">
    <w:abstractNumId w:val="5"/>
  </w:num>
  <w:num w:numId="27">
    <w:abstractNumId w:val="32"/>
  </w:num>
  <w:num w:numId="28">
    <w:abstractNumId w:val="6"/>
  </w:num>
  <w:num w:numId="29">
    <w:abstractNumId w:val="23"/>
  </w:num>
  <w:num w:numId="30">
    <w:abstractNumId w:val="28"/>
  </w:num>
  <w:num w:numId="31">
    <w:abstractNumId w:val="15"/>
  </w:num>
  <w:num w:numId="32">
    <w:abstractNumId w:val="17"/>
  </w:num>
  <w:num w:numId="33">
    <w:abstractNumId w:val="26"/>
  </w:num>
  <w:num w:numId="34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54"/>
    <w:rsid w:val="0000389A"/>
    <w:rsid w:val="00011119"/>
    <w:rsid w:val="000115E3"/>
    <w:rsid w:val="00020BE7"/>
    <w:rsid w:val="000263E4"/>
    <w:rsid w:val="0003534D"/>
    <w:rsid w:val="00036440"/>
    <w:rsid w:val="00036D44"/>
    <w:rsid w:val="00041B85"/>
    <w:rsid w:val="000433A5"/>
    <w:rsid w:val="00046554"/>
    <w:rsid w:val="00047E5E"/>
    <w:rsid w:val="0005451C"/>
    <w:rsid w:val="00054762"/>
    <w:rsid w:val="00055A40"/>
    <w:rsid w:val="00063052"/>
    <w:rsid w:val="00067553"/>
    <w:rsid w:val="000772BB"/>
    <w:rsid w:val="00087612"/>
    <w:rsid w:val="0009029A"/>
    <w:rsid w:val="000A0D59"/>
    <w:rsid w:val="000A1F7B"/>
    <w:rsid w:val="000A53A6"/>
    <w:rsid w:val="000A60EF"/>
    <w:rsid w:val="000B04B1"/>
    <w:rsid w:val="000B077A"/>
    <w:rsid w:val="000B0A16"/>
    <w:rsid w:val="000B1E92"/>
    <w:rsid w:val="000B517F"/>
    <w:rsid w:val="000B7849"/>
    <w:rsid w:val="000B7886"/>
    <w:rsid w:val="000B79CA"/>
    <w:rsid w:val="000C7736"/>
    <w:rsid w:val="000D0089"/>
    <w:rsid w:val="000D0A4C"/>
    <w:rsid w:val="000D620D"/>
    <w:rsid w:val="000E52B4"/>
    <w:rsid w:val="000E619B"/>
    <w:rsid w:val="000E723D"/>
    <w:rsid w:val="000F6BF9"/>
    <w:rsid w:val="0010095E"/>
    <w:rsid w:val="00101431"/>
    <w:rsid w:val="00105F6C"/>
    <w:rsid w:val="00106B66"/>
    <w:rsid w:val="00110578"/>
    <w:rsid w:val="00113A56"/>
    <w:rsid w:val="00123208"/>
    <w:rsid w:val="0012574A"/>
    <w:rsid w:val="00126A6D"/>
    <w:rsid w:val="00130FC2"/>
    <w:rsid w:val="001323D8"/>
    <w:rsid w:val="00135963"/>
    <w:rsid w:val="001362A0"/>
    <w:rsid w:val="00141155"/>
    <w:rsid w:val="00144E43"/>
    <w:rsid w:val="00155966"/>
    <w:rsid w:val="00156281"/>
    <w:rsid w:val="00160D18"/>
    <w:rsid w:val="00161F4E"/>
    <w:rsid w:val="001631EC"/>
    <w:rsid w:val="001711E7"/>
    <w:rsid w:val="0018369D"/>
    <w:rsid w:val="00191BEF"/>
    <w:rsid w:val="00194F9C"/>
    <w:rsid w:val="00196B87"/>
    <w:rsid w:val="001A02D0"/>
    <w:rsid w:val="001A14B0"/>
    <w:rsid w:val="001A64F8"/>
    <w:rsid w:val="001A772D"/>
    <w:rsid w:val="001C779D"/>
    <w:rsid w:val="001D28DE"/>
    <w:rsid w:val="001E1322"/>
    <w:rsid w:val="00200333"/>
    <w:rsid w:val="00200534"/>
    <w:rsid w:val="00200614"/>
    <w:rsid w:val="00211E78"/>
    <w:rsid w:val="00214B94"/>
    <w:rsid w:val="00216B74"/>
    <w:rsid w:val="00220EF4"/>
    <w:rsid w:val="00224439"/>
    <w:rsid w:val="002266A5"/>
    <w:rsid w:val="002266D7"/>
    <w:rsid w:val="002326CF"/>
    <w:rsid w:val="00233D46"/>
    <w:rsid w:val="0023459B"/>
    <w:rsid w:val="002368EE"/>
    <w:rsid w:val="002408D7"/>
    <w:rsid w:val="00245894"/>
    <w:rsid w:val="00246F5B"/>
    <w:rsid w:val="00247E4F"/>
    <w:rsid w:val="00252C0C"/>
    <w:rsid w:val="00257182"/>
    <w:rsid w:val="00261070"/>
    <w:rsid w:val="00264AFB"/>
    <w:rsid w:val="0026525C"/>
    <w:rsid w:val="00267A68"/>
    <w:rsid w:val="00273A2B"/>
    <w:rsid w:val="0027447D"/>
    <w:rsid w:val="00274FE2"/>
    <w:rsid w:val="0027582E"/>
    <w:rsid w:val="00285887"/>
    <w:rsid w:val="00285ECA"/>
    <w:rsid w:val="002864EA"/>
    <w:rsid w:val="00296E98"/>
    <w:rsid w:val="0029719F"/>
    <w:rsid w:val="002B4305"/>
    <w:rsid w:val="002B61AE"/>
    <w:rsid w:val="002C3D9A"/>
    <w:rsid w:val="002C47C5"/>
    <w:rsid w:val="002C5C91"/>
    <w:rsid w:val="002C7F7B"/>
    <w:rsid w:val="002E0C88"/>
    <w:rsid w:val="002E2DE8"/>
    <w:rsid w:val="002F04EE"/>
    <w:rsid w:val="00305CFA"/>
    <w:rsid w:val="00307EFB"/>
    <w:rsid w:val="003102C0"/>
    <w:rsid w:val="003106DD"/>
    <w:rsid w:val="00311D7F"/>
    <w:rsid w:val="00314285"/>
    <w:rsid w:val="0031489E"/>
    <w:rsid w:val="00314CB7"/>
    <w:rsid w:val="003161C4"/>
    <w:rsid w:val="003161CD"/>
    <w:rsid w:val="00316C3C"/>
    <w:rsid w:val="00321D1C"/>
    <w:rsid w:val="003238EF"/>
    <w:rsid w:val="00325CDA"/>
    <w:rsid w:val="00331054"/>
    <w:rsid w:val="00332459"/>
    <w:rsid w:val="00334DB6"/>
    <w:rsid w:val="003372CE"/>
    <w:rsid w:val="0034159E"/>
    <w:rsid w:val="003510C9"/>
    <w:rsid w:val="00354590"/>
    <w:rsid w:val="00364F7A"/>
    <w:rsid w:val="00371350"/>
    <w:rsid w:val="003758EF"/>
    <w:rsid w:val="003800C2"/>
    <w:rsid w:val="00385611"/>
    <w:rsid w:val="0038771B"/>
    <w:rsid w:val="003A236B"/>
    <w:rsid w:val="003A406C"/>
    <w:rsid w:val="003A45D4"/>
    <w:rsid w:val="003A6EDC"/>
    <w:rsid w:val="003A7135"/>
    <w:rsid w:val="003B7BE0"/>
    <w:rsid w:val="003B7EA0"/>
    <w:rsid w:val="003C0DFD"/>
    <w:rsid w:val="003C3572"/>
    <w:rsid w:val="003C7B0B"/>
    <w:rsid w:val="003C7B98"/>
    <w:rsid w:val="003C7F69"/>
    <w:rsid w:val="003D00DE"/>
    <w:rsid w:val="003D0BC1"/>
    <w:rsid w:val="003D1751"/>
    <w:rsid w:val="003D4967"/>
    <w:rsid w:val="003E1373"/>
    <w:rsid w:val="003E2A21"/>
    <w:rsid w:val="003E45BC"/>
    <w:rsid w:val="003E5449"/>
    <w:rsid w:val="003F0173"/>
    <w:rsid w:val="003F01C3"/>
    <w:rsid w:val="003F4DCD"/>
    <w:rsid w:val="003F5A31"/>
    <w:rsid w:val="004018AA"/>
    <w:rsid w:val="00405DE8"/>
    <w:rsid w:val="004067B3"/>
    <w:rsid w:val="00412980"/>
    <w:rsid w:val="00414BDD"/>
    <w:rsid w:val="0041623D"/>
    <w:rsid w:val="00416D33"/>
    <w:rsid w:val="00417F40"/>
    <w:rsid w:val="0042025F"/>
    <w:rsid w:val="004242A4"/>
    <w:rsid w:val="00436718"/>
    <w:rsid w:val="00437620"/>
    <w:rsid w:val="00437E03"/>
    <w:rsid w:val="00440F72"/>
    <w:rsid w:val="00442318"/>
    <w:rsid w:val="00442DAC"/>
    <w:rsid w:val="0044500F"/>
    <w:rsid w:val="004463DE"/>
    <w:rsid w:val="00447781"/>
    <w:rsid w:val="00450D20"/>
    <w:rsid w:val="00454A73"/>
    <w:rsid w:val="0046041B"/>
    <w:rsid w:val="00463522"/>
    <w:rsid w:val="00467B9F"/>
    <w:rsid w:val="00467C70"/>
    <w:rsid w:val="00482EDF"/>
    <w:rsid w:val="004839A4"/>
    <w:rsid w:val="004852C9"/>
    <w:rsid w:val="00493011"/>
    <w:rsid w:val="004935E2"/>
    <w:rsid w:val="00493950"/>
    <w:rsid w:val="00493CBC"/>
    <w:rsid w:val="0049678C"/>
    <w:rsid w:val="004974F1"/>
    <w:rsid w:val="004A42E2"/>
    <w:rsid w:val="004B17B7"/>
    <w:rsid w:val="004B1C3E"/>
    <w:rsid w:val="004B1C9E"/>
    <w:rsid w:val="004C0863"/>
    <w:rsid w:val="004C13B9"/>
    <w:rsid w:val="004C2632"/>
    <w:rsid w:val="004C3E7C"/>
    <w:rsid w:val="004C441F"/>
    <w:rsid w:val="004C4B8B"/>
    <w:rsid w:val="004C7A97"/>
    <w:rsid w:val="004D1D21"/>
    <w:rsid w:val="004D43D2"/>
    <w:rsid w:val="004D4525"/>
    <w:rsid w:val="004D4CB0"/>
    <w:rsid w:val="004E5BC5"/>
    <w:rsid w:val="004E6426"/>
    <w:rsid w:val="004F0E9E"/>
    <w:rsid w:val="00502692"/>
    <w:rsid w:val="00507F97"/>
    <w:rsid w:val="00510319"/>
    <w:rsid w:val="00510EDD"/>
    <w:rsid w:val="0051214B"/>
    <w:rsid w:val="00515178"/>
    <w:rsid w:val="00517291"/>
    <w:rsid w:val="005305B6"/>
    <w:rsid w:val="00534FDA"/>
    <w:rsid w:val="00537371"/>
    <w:rsid w:val="00540A5D"/>
    <w:rsid w:val="0055302F"/>
    <w:rsid w:val="0055698F"/>
    <w:rsid w:val="005619E1"/>
    <w:rsid w:val="00564F17"/>
    <w:rsid w:val="00565FEF"/>
    <w:rsid w:val="00573F74"/>
    <w:rsid w:val="00574CA9"/>
    <w:rsid w:val="005801EA"/>
    <w:rsid w:val="005811AA"/>
    <w:rsid w:val="00582F7D"/>
    <w:rsid w:val="00583B8B"/>
    <w:rsid w:val="00587CC5"/>
    <w:rsid w:val="005934E7"/>
    <w:rsid w:val="00593A97"/>
    <w:rsid w:val="005945F0"/>
    <w:rsid w:val="00596C01"/>
    <w:rsid w:val="005A2588"/>
    <w:rsid w:val="005A370F"/>
    <w:rsid w:val="005B3395"/>
    <w:rsid w:val="005B3426"/>
    <w:rsid w:val="005B4116"/>
    <w:rsid w:val="005B69B2"/>
    <w:rsid w:val="005B71F4"/>
    <w:rsid w:val="005C248B"/>
    <w:rsid w:val="005C3A9F"/>
    <w:rsid w:val="005C4AEC"/>
    <w:rsid w:val="005C4BB3"/>
    <w:rsid w:val="005C51D5"/>
    <w:rsid w:val="005C6FBE"/>
    <w:rsid w:val="005D0BC9"/>
    <w:rsid w:val="005D1653"/>
    <w:rsid w:val="005D5518"/>
    <w:rsid w:val="005D6CE2"/>
    <w:rsid w:val="005E35C1"/>
    <w:rsid w:val="005E6559"/>
    <w:rsid w:val="005E79FC"/>
    <w:rsid w:val="005F1917"/>
    <w:rsid w:val="005F267F"/>
    <w:rsid w:val="005F6E72"/>
    <w:rsid w:val="00600205"/>
    <w:rsid w:val="00601949"/>
    <w:rsid w:val="00601EDA"/>
    <w:rsid w:val="00602467"/>
    <w:rsid w:val="00606770"/>
    <w:rsid w:val="00613FBD"/>
    <w:rsid w:val="006163CF"/>
    <w:rsid w:val="00620222"/>
    <w:rsid w:val="006202CC"/>
    <w:rsid w:val="006206F7"/>
    <w:rsid w:val="006220BD"/>
    <w:rsid w:val="00622572"/>
    <w:rsid w:val="00624971"/>
    <w:rsid w:val="006276ED"/>
    <w:rsid w:val="006313F7"/>
    <w:rsid w:val="00643EE3"/>
    <w:rsid w:val="006442B9"/>
    <w:rsid w:val="0065059B"/>
    <w:rsid w:val="00650C2B"/>
    <w:rsid w:val="00651F9C"/>
    <w:rsid w:val="006521A6"/>
    <w:rsid w:val="00655797"/>
    <w:rsid w:val="00657648"/>
    <w:rsid w:val="00660DC5"/>
    <w:rsid w:val="0066179F"/>
    <w:rsid w:val="006647F2"/>
    <w:rsid w:val="00666924"/>
    <w:rsid w:val="00667BB4"/>
    <w:rsid w:val="00670E03"/>
    <w:rsid w:val="00671FA9"/>
    <w:rsid w:val="00672C4E"/>
    <w:rsid w:val="00677557"/>
    <w:rsid w:val="006800DB"/>
    <w:rsid w:val="00691979"/>
    <w:rsid w:val="00692479"/>
    <w:rsid w:val="00692901"/>
    <w:rsid w:val="00696BC7"/>
    <w:rsid w:val="00697C14"/>
    <w:rsid w:val="006A0649"/>
    <w:rsid w:val="006A0696"/>
    <w:rsid w:val="006A2A0A"/>
    <w:rsid w:val="006A3B77"/>
    <w:rsid w:val="006A6526"/>
    <w:rsid w:val="006B3DDE"/>
    <w:rsid w:val="006B463E"/>
    <w:rsid w:val="006C168E"/>
    <w:rsid w:val="006D2C4A"/>
    <w:rsid w:val="006D35A1"/>
    <w:rsid w:val="006D40DC"/>
    <w:rsid w:val="006D4F2F"/>
    <w:rsid w:val="006E522A"/>
    <w:rsid w:val="006E528B"/>
    <w:rsid w:val="006F2941"/>
    <w:rsid w:val="006F47C3"/>
    <w:rsid w:val="006F74FA"/>
    <w:rsid w:val="006F7562"/>
    <w:rsid w:val="00701481"/>
    <w:rsid w:val="0070772F"/>
    <w:rsid w:val="0071430D"/>
    <w:rsid w:val="00715144"/>
    <w:rsid w:val="00721BCF"/>
    <w:rsid w:val="00724A10"/>
    <w:rsid w:val="00726AB9"/>
    <w:rsid w:val="00732E73"/>
    <w:rsid w:val="007353F6"/>
    <w:rsid w:val="00742A04"/>
    <w:rsid w:val="00746365"/>
    <w:rsid w:val="0075598D"/>
    <w:rsid w:val="00760DBF"/>
    <w:rsid w:val="007621C1"/>
    <w:rsid w:val="007627BB"/>
    <w:rsid w:val="00765107"/>
    <w:rsid w:val="00772715"/>
    <w:rsid w:val="007764A0"/>
    <w:rsid w:val="007838FE"/>
    <w:rsid w:val="00783B83"/>
    <w:rsid w:val="00791F51"/>
    <w:rsid w:val="00793987"/>
    <w:rsid w:val="007971ED"/>
    <w:rsid w:val="007A063E"/>
    <w:rsid w:val="007A2051"/>
    <w:rsid w:val="007A230E"/>
    <w:rsid w:val="007B2174"/>
    <w:rsid w:val="007B2A40"/>
    <w:rsid w:val="007B5293"/>
    <w:rsid w:val="007B76B3"/>
    <w:rsid w:val="007B76F5"/>
    <w:rsid w:val="007C2DED"/>
    <w:rsid w:val="007C3B6B"/>
    <w:rsid w:val="007C3E02"/>
    <w:rsid w:val="007D0637"/>
    <w:rsid w:val="007D3C2D"/>
    <w:rsid w:val="007D506B"/>
    <w:rsid w:val="007D7E74"/>
    <w:rsid w:val="007E4E79"/>
    <w:rsid w:val="007E53CF"/>
    <w:rsid w:val="007E72F4"/>
    <w:rsid w:val="007E7C49"/>
    <w:rsid w:val="007F249C"/>
    <w:rsid w:val="007F47E3"/>
    <w:rsid w:val="007F6396"/>
    <w:rsid w:val="007F67B2"/>
    <w:rsid w:val="007F719E"/>
    <w:rsid w:val="007F7F5C"/>
    <w:rsid w:val="0081045C"/>
    <w:rsid w:val="00814383"/>
    <w:rsid w:val="00815772"/>
    <w:rsid w:val="00830D06"/>
    <w:rsid w:val="008322CB"/>
    <w:rsid w:val="00833C86"/>
    <w:rsid w:val="008378B8"/>
    <w:rsid w:val="00841A05"/>
    <w:rsid w:val="008466C9"/>
    <w:rsid w:val="008519A9"/>
    <w:rsid w:val="00855723"/>
    <w:rsid w:val="0085731D"/>
    <w:rsid w:val="008616B4"/>
    <w:rsid w:val="00865591"/>
    <w:rsid w:val="008715A9"/>
    <w:rsid w:val="0087248D"/>
    <w:rsid w:val="00876BD7"/>
    <w:rsid w:val="008777BC"/>
    <w:rsid w:val="00883172"/>
    <w:rsid w:val="00894B72"/>
    <w:rsid w:val="008965CF"/>
    <w:rsid w:val="008A4CD8"/>
    <w:rsid w:val="008B60A3"/>
    <w:rsid w:val="008B6859"/>
    <w:rsid w:val="008B7EEE"/>
    <w:rsid w:val="008C2DA8"/>
    <w:rsid w:val="008C47D0"/>
    <w:rsid w:val="008C4971"/>
    <w:rsid w:val="008D166B"/>
    <w:rsid w:val="008D3430"/>
    <w:rsid w:val="008D7BD9"/>
    <w:rsid w:val="008E4224"/>
    <w:rsid w:val="008E61CC"/>
    <w:rsid w:val="008F0144"/>
    <w:rsid w:val="008F0457"/>
    <w:rsid w:val="008F0A62"/>
    <w:rsid w:val="008F3F02"/>
    <w:rsid w:val="008F53E0"/>
    <w:rsid w:val="008F6960"/>
    <w:rsid w:val="00901536"/>
    <w:rsid w:val="009035C9"/>
    <w:rsid w:val="00903AA0"/>
    <w:rsid w:val="009044AC"/>
    <w:rsid w:val="00910191"/>
    <w:rsid w:val="0091172F"/>
    <w:rsid w:val="0091397B"/>
    <w:rsid w:val="00920F6D"/>
    <w:rsid w:val="009265BC"/>
    <w:rsid w:val="009309E0"/>
    <w:rsid w:val="00934E21"/>
    <w:rsid w:val="00937E3F"/>
    <w:rsid w:val="00942F2C"/>
    <w:rsid w:val="0095010D"/>
    <w:rsid w:val="00950120"/>
    <w:rsid w:val="00951434"/>
    <w:rsid w:val="009546A3"/>
    <w:rsid w:val="00954FA2"/>
    <w:rsid w:val="00957A5F"/>
    <w:rsid w:val="009612B6"/>
    <w:rsid w:val="009632A4"/>
    <w:rsid w:val="00963D0F"/>
    <w:rsid w:val="0096599A"/>
    <w:rsid w:val="00966696"/>
    <w:rsid w:val="0096676E"/>
    <w:rsid w:val="009727BD"/>
    <w:rsid w:val="00976412"/>
    <w:rsid w:val="0098027C"/>
    <w:rsid w:val="00981D43"/>
    <w:rsid w:val="0098312B"/>
    <w:rsid w:val="00984CC5"/>
    <w:rsid w:val="009861B6"/>
    <w:rsid w:val="00991C4E"/>
    <w:rsid w:val="009922B5"/>
    <w:rsid w:val="00994484"/>
    <w:rsid w:val="00997EFE"/>
    <w:rsid w:val="009B0B4F"/>
    <w:rsid w:val="009B22AF"/>
    <w:rsid w:val="009B3831"/>
    <w:rsid w:val="009B4EB6"/>
    <w:rsid w:val="009C241A"/>
    <w:rsid w:val="009C696B"/>
    <w:rsid w:val="009D117C"/>
    <w:rsid w:val="009D3B81"/>
    <w:rsid w:val="009E0977"/>
    <w:rsid w:val="009E5DAA"/>
    <w:rsid w:val="009F3BC9"/>
    <w:rsid w:val="009F588E"/>
    <w:rsid w:val="00A02B32"/>
    <w:rsid w:val="00A0355E"/>
    <w:rsid w:val="00A03A88"/>
    <w:rsid w:val="00A10084"/>
    <w:rsid w:val="00A1060E"/>
    <w:rsid w:val="00A114A7"/>
    <w:rsid w:val="00A1360D"/>
    <w:rsid w:val="00A13ECF"/>
    <w:rsid w:val="00A16467"/>
    <w:rsid w:val="00A244AB"/>
    <w:rsid w:val="00A24BBD"/>
    <w:rsid w:val="00A262D3"/>
    <w:rsid w:val="00A31940"/>
    <w:rsid w:val="00A3694D"/>
    <w:rsid w:val="00A401F5"/>
    <w:rsid w:val="00A44CA2"/>
    <w:rsid w:val="00A452E8"/>
    <w:rsid w:val="00A452EF"/>
    <w:rsid w:val="00A46456"/>
    <w:rsid w:val="00A53B64"/>
    <w:rsid w:val="00A60504"/>
    <w:rsid w:val="00A641CB"/>
    <w:rsid w:val="00A76A9B"/>
    <w:rsid w:val="00A91F43"/>
    <w:rsid w:val="00AA0A25"/>
    <w:rsid w:val="00AA257F"/>
    <w:rsid w:val="00AA67EB"/>
    <w:rsid w:val="00AB0DE4"/>
    <w:rsid w:val="00AB304E"/>
    <w:rsid w:val="00AB50C9"/>
    <w:rsid w:val="00AB5B85"/>
    <w:rsid w:val="00AC1897"/>
    <w:rsid w:val="00AC25D0"/>
    <w:rsid w:val="00AC2A4E"/>
    <w:rsid w:val="00AC504F"/>
    <w:rsid w:val="00AC79C8"/>
    <w:rsid w:val="00AD494F"/>
    <w:rsid w:val="00AD4DC1"/>
    <w:rsid w:val="00AE1F66"/>
    <w:rsid w:val="00AE7E81"/>
    <w:rsid w:val="00AF080F"/>
    <w:rsid w:val="00AF6348"/>
    <w:rsid w:val="00B00323"/>
    <w:rsid w:val="00B03C88"/>
    <w:rsid w:val="00B0721D"/>
    <w:rsid w:val="00B109E2"/>
    <w:rsid w:val="00B14CA2"/>
    <w:rsid w:val="00B265FE"/>
    <w:rsid w:val="00B36645"/>
    <w:rsid w:val="00B40D8F"/>
    <w:rsid w:val="00B433AE"/>
    <w:rsid w:val="00B441EE"/>
    <w:rsid w:val="00B45716"/>
    <w:rsid w:val="00B45D6C"/>
    <w:rsid w:val="00B476E5"/>
    <w:rsid w:val="00B52054"/>
    <w:rsid w:val="00B53227"/>
    <w:rsid w:val="00B532BA"/>
    <w:rsid w:val="00B571F0"/>
    <w:rsid w:val="00B6138E"/>
    <w:rsid w:val="00B6703D"/>
    <w:rsid w:val="00B67FAA"/>
    <w:rsid w:val="00B72287"/>
    <w:rsid w:val="00B72B5F"/>
    <w:rsid w:val="00B738DA"/>
    <w:rsid w:val="00B73A8F"/>
    <w:rsid w:val="00B751DB"/>
    <w:rsid w:val="00B76139"/>
    <w:rsid w:val="00B772E8"/>
    <w:rsid w:val="00B81659"/>
    <w:rsid w:val="00BA4314"/>
    <w:rsid w:val="00BA64C3"/>
    <w:rsid w:val="00BA6DEE"/>
    <w:rsid w:val="00BB0070"/>
    <w:rsid w:val="00BB682A"/>
    <w:rsid w:val="00BC01EA"/>
    <w:rsid w:val="00BC2846"/>
    <w:rsid w:val="00BC43CE"/>
    <w:rsid w:val="00BC4E5D"/>
    <w:rsid w:val="00BE583C"/>
    <w:rsid w:val="00BE6DBA"/>
    <w:rsid w:val="00BF1AA9"/>
    <w:rsid w:val="00BF1BBA"/>
    <w:rsid w:val="00BF60FD"/>
    <w:rsid w:val="00BF763D"/>
    <w:rsid w:val="00C0405C"/>
    <w:rsid w:val="00C0468F"/>
    <w:rsid w:val="00C0535F"/>
    <w:rsid w:val="00C0756C"/>
    <w:rsid w:val="00C103B0"/>
    <w:rsid w:val="00C10FF8"/>
    <w:rsid w:val="00C145B1"/>
    <w:rsid w:val="00C16DC7"/>
    <w:rsid w:val="00C17D18"/>
    <w:rsid w:val="00C2206C"/>
    <w:rsid w:val="00C22F08"/>
    <w:rsid w:val="00C24304"/>
    <w:rsid w:val="00C26638"/>
    <w:rsid w:val="00C26B8E"/>
    <w:rsid w:val="00C5172B"/>
    <w:rsid w:val="00C529B8"/>
    <w:rsid w:val="00C54A5B"/>
    <w:rsid w:val="00C54CD9"/>
    <w:rsid w:val="00C55C4C"/>
    <w:rsid w:val="00C57E7A"/>
    <w:rsid w:val="00C6113B"/>
    <w:rsid w:val="00C620D3"/>
    <w:rsid w:val="00C65EAD"/>
    <w:rsid w:val="00C67A92"/>
    <w:rsid w:val="00C700D3"/>
    <w:rsid w:val="00C71305"/>
    <w:rsid w:val="00C7268A"/>
    <w:rsid w:val="00C77856"/>
    <w:rsid w:val="00C80F4C"/>
    <w:rsid w:val="00C84C36"/>
    <w:rsid w:val="00C85A1A"/>
    <w:rsid w:val="00C86D16"/>
    <w:rsid w:val="00C905B1"/>
    <w:rsid w:val="00C95AB4"/>
    <w:rsid w:val="00C96434"/>
    <w:rsid w:val="00C97D45"/>
    <w:rsid w:val="00CA1520"/>
    <w:rsid w:val="00CA21A5"/>
    <w:rsid w:val="00CA5B36"/>
    <w:rsid w:val="00CA5E43"/>
    <w:rsid w:val="00CB13E8"/>
    <w:rsid w:val="00CB266F"/>
    <w:rsid w:val="00CC4138"/>
    <w:rsid w:val="00CC6D44"/>
    <w:rsid w:val="00CD09E0"/>
    <w:rsid w:val="00CD2AFB"/>
    <w:rsid w:val="00CD2B61"/>
    <w:rsid w:val="00CD3502"/>
    <w:rsid w:val="00CD3AB3"/>
    <w:rsid w:val="00CE1492"/>
    <w:rsid w:val="00CE3C98"/>
    <w:rsid w:val="00CE4625"/>
    <w:rsid w:val="00CE4627"/>
    <w:rsid w:val="00CF1EE5"/>
    <w:rsid w:val="00CF2F3A"/>
    <w:rsid w:val="00CF31FA"/>
    <w:rsid w:val="00CF5133"/>
    <w:rsid w:val="00CF6C72"/>
    <w:rsid w:val="00D012A2"/>
    <w:rsid w:val="00D02EFF"/>
    <w:rsid w:val="00D0327C"/>
    <w:rsid w:val="00D05ED3"/>
    <w:rsid w:val="00D07B7A"/>
    <w:rsid w:val="00D10D1F"/>
    <w:rsid w:val="00D11E16"/>
    <w:rsid w:val="00D14087"/>
    <w:rsid w:val="00D14397"/>
    <w:rsid w:val="00D20085"/>
    <w:rsid w:val="00D2312C"/>
    <w:rsid w:val="00D24F6A"/>
    <w:rsid w:val="00D27080"/>
    <w:rsid w:val="00D3167B"/>
    <w:rsid w:val="00D3259D"/>
    <w:rsid w:val="00D3392C"/>
    <w:rsid w:val="00D3494D"/>
    <w:rsid w:val="00D422A3"/>
    <w:rsid w:val="00D43335"/>
    <w:rsid w:val="00D4412F"/>
    <w:rsid w:val="00D45DB0"/>
    <w:rsid w:val="00D46E9E"/>
    <w:rsid w:val="00D5367F"/>
    <w:rsid w:val="00D5369A"/>
    <w:rsid w:val="00D55D03"/>
    <w:rsid w:val="00D57218"/>
    <w:rsid w:val="00D67842"/>
    <w:rsid w:val="00D733BA"/>
    <w:rsid w:val="00D741AD"/>
    <w:rsid w:val="00D741BC"/>
    <w:rsid w:val="00D748F2"/>
    <w:rsid w:val="00D8061A"/>
    <w:rsid w:val="00D8283D"/>
    <w:rsid w:val="00D837D0"/>
    <w:rsid w:val="00D83D19"/>
    <w:rsid w:val="00D85187"/>
    <w:rsid w:val="00D9343D"/>
    <w:rsid w:val="00D94234"/>
    <w:rsid w:val="00D978A3"/>
    <w:rsid w:val="00DA06B6"/>
    <w:rsid w:val="00DA0922"/>
    <w:rsid w:val="00DA23CB"/>
    <w:rsid w:val="00DA69A4"/>
    <w:rsid w:val="00DB2C7A"/>
    <w:rsid w:val="00DB5997"/>
    <w:rsid w:val="00DB6136"/>
    <w:rsid w:val="00DB790B"/>
    <w:rsid w:val="00DC4453"/>
    <w:rsid w:val="00DC7CC8"/>
    <w:rsid w:val="00DD43A2"/>
    <w:rsid w:val="00DD4599"/>
    <w:rsid w:val="00DD4B6B"/>
    <w:rsid w:val="00DD54B7"/>
    <w:rsid w:val="00DD56F2"/>
    <w:rsid w:val="00DE2C55"/>
    <w:rsid w:val="00DE2DED"/>
    <w:rsid w:val="00DE7648"/>
    <w:rsid w:val="00DF02F1"/>
    <w:rsid w:val="00DF50BA"/>
    <w:rsid w:val="00E07BB4"/>
    <w:rsid w:val="00E142F7"/>
    <w:rsid w:val="00E1554E"/>
    <w:rsid w:val="00E16251"/>
    <w:rsid w:val="00E22278"/>
    <w:rsid w:val="00E24B5E"/>
    <w:rsid w:val="00E3712B"/>
    <w:rsid w:val="00E41290"/>
    <w:rsid w:val="00E44323"/>
    <w:rsid w:val="00E444E4"/>
    <w:rsid w:val="00E463C2"/>
    <w:rsid w:val="00E51778"/>
    <w:rsid w:val="00E54550"/>
    <w:rsid w:val="00E54931"/>
    <w:rsid w:val="00E62586"/>
    <w:rsid w:val="00E6763B"/>
    <w:rsid w:val="00E679C2"/>
    <w:rsid w:val="00E7780D"/>
    <w:rsid w:val="00E8063B"/>
    <w:rsid w:val="00E8314E"/>
    <w:rsid w:val="00E85186"/>
    <w:rsid w:val="00E90A0D"/>
    <w:rsid w:val="00E91F7D"/>
    <w:rsid w:val="00E92245"/>
    <w:rsid w:val="00E94AD7"/>
    <w:rsid w:val="00E9546F"/>
    <w:rsid w:val="00E96120"/>
    <w:rsid w:val="00E96A47"/>
    <w:rsid w:val="00EA3AC8"/>
    <w:rsid w:val="00EA5D1A"/>
    <w:rsid w:val="00EA76CB"/>
    <w:rsid w:val="00EB23BE"/>
    <w:rsid w:val="00EB5D9B"/>
    <w:rsid w:val="00EC1A87"/>
    <w:rsid w:val="00EC2294"/>
    <w:rsid w:val="00EC458F"/>
    <w:rsid w:val="00EC4BC6"/>
    <w:rsid w:val="00EC6476"/>
    <w:rsid w:val="00ED51E7"/>
    <w:rsid w:val="00ED756E"/>
    <w:rsid w:val="00EE35BA"/>
    <w:rsid w:val="00EE4AF7"/>
    <w:rsid w:val="00EE71DE"/>
    <w:rsid w:val="00EF1E03"/>
    <w:rsid w:val="00F00500"/>
    <w:rsid w:val="00F01431"/>
    <w:rsid w:val="00F10934"/>
    <w:rsid w:val="00F11D06"/>
    <w:rsid w:val="00F16F36"/>
    <w:rsid w:val="00F21C08"/>
    <w:rsid w:val="00F23E10"/>
    <w:rsid w:val="00F245BC"/>
    <w:rsid w:val="00F2695F"/>
    <w:rsid w:val="00F31B5C"/>
    <w:rsid w:val="00F31F59"/>
    <w:rsid w:val="00F32C82"/>
    <w:rsid w:val="00F34BCC"/>
    <w:rsid w:val="00F356B4"/>
    <w:rsid w:val="00F3719D"/>
    <w:rsid w:val="00F44DB1"/>
    <w:rsid w:val="00F457F6"/>
    <w:rsid w:val="00F46C82"/>
    <w:rsid w:val="00F46FAA"/>
    <w:rsid w:val="00F47BE3"/>
    <w:rsid w:val="00F50BE9"/>
    <w:rsid w:val="00F51149"/>
    <w:rsid w:val="00F53B3A"/>
    <w:rsid w:val="00F5769F"/>
    <w:rsid w:val="00F57B01"/>
    <w:rsid w:val="00F606B4"/>
    <w:rsid w:val="00F60B30"/>
    <w:rsid w:val="00F61E92"/>
    <w:rsid w:val="00F62628"/>
    <w:rsid w:val="00F6396F"/>
    <w:rsid w:val="00F6410A"/>
    <w:rsid w:val="00F6661A"/>
    <w:rsid w:val="00F71654"/>
    <w:rsid w:val="00F7551C"/>
    <w:rsid w:val="00F76EE5"/>
    <w:rsid w:val="00F77520"/>
    <w:rsid w:val="00F83649"/>
    <w:rsid w:val="00F86D94"/>
    <w:rsid w:val="00F908B4"/>
    <w:rsid w:val="00F91588"/>
    <w:rsid w:val="00F931F1"/>
    <w:rsid w:val="00F94F3B"/>
    <w:rsid w:val="00F97E78"/>
    <w:rsid w:val="00FA0CE8"/>
    <w:rsid w:val="00FA1FA1"/>
    <w:rsid w:val="00FA3CB2"/>
    <w:rsid w:val="00FA48D0"/>
    <w:rsid w:val="00FA53BE"/>
    <w:rsid w:val="00FA5F1E"/>
    <w:rsid w:val="00FA60F9"/>
    <w:rsid w:val="00FA77B9"/>
    <w:rsid w:val="00FB2DCB"/>
    <w:rsid w:val="00FB31A4"/>
    <w:rsid w:val="00FB562D"/>
    <w:rsid w:val="00FC365A"/>
    <w:rsid w:val="00FC46F6"/>
    <w:rsid w:val="00FC6DA1"/>
    <w:rsid w:val="00FD1809"/>
    <w:rsid w:val="00FE170A"/>
    <w:rsid w:val="00FE1757"/>
    <w:rsid w:val="00FE339C"/>
    <w:rsid w:val="00FE3917"/>
    <w:rsid w:val="00FF05E9"/>
    <w:rsid w:val="00FF37C6"/>
    <w:rsid w:val="00FF4E6D"/>
    <w:rsid w:val="00FF584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3A2D1"/>
  <w15:docId w15:val="{39FC11D8-1889-4432-998D-2F6ED5EB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97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0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054"/>
  </w:style>
  <w:style w:type="paragraph" w:styleId="Footer">
    <w:name w:val="footer"/>
    <w:basedOn w:val="Normal"/>
    <w:link w:val="FooterChar"/>
    <w:uiPriority w:val="99"/>
    <w:unhideWhenUsed/>
    <w:rsid w:val="00B520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054"/>
  </w:style>
  <w:style w:type="table" w:styleId="TableGrid">
    <w:name w:val="Table Grid"/>
    <w:basedOn w:val="TableNormal"/>
    <w:uiPriority w:val="39"/>
    <w:rsid w:val="00B52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BD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4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BC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58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58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58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9ABBB-2484-4C9B-ACA1-FD4566FFB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993</Words>
  <Characters>5664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Joletti Moreno Fontalvo</dc:creator>
  <cp:lastModifiedBy>Angeline Djampou</cp:lastModifiedBy>
  <cp:revision>2</cp:revision>
  <cp:lastPrinted>2018-08-28T19:51:00Z</cp:lastPrinted>
  <dcterms:created xsi:type="dcterms:W3CDTF">2018-10-08T14:22:00Z</dcterms:created>
  <dcterms:modified xsi:type="dcterms:W3CDTF">2018-10-08T14:22:00Z</dcterms:modified>
</cp:coreProperties>
</file>