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5347"/>
        <w:gridCol w:w="2815"/>
      </w:tblGrid>
      <w:tr w:rsidR="0096651B" w:rsidRPr="007A16E3" w:rsidTr="00B60D30">
        <w:trPr>
          <w:cantSplit/>
          <w:trHeight w:val="850"/>
          <w:jc w:val="right"/>
        </w:trPr>
        <w:tc>
          <w:tcPr>
            <w:tcW w:w="1550" w:type="dxa"/>
          </w:tcPr>
          <w:p w:rsidR="0096651B" w:rsidRPr="007A16E3" w:rsidRDefault="0096651B" w:rsidP="00B60D30">
            <w:pPr>
              <w:rPr>
                <w:rFonts w:ascii="Univers" w:hAnsi="Univers"/>
                <w:b/>
                <w:noProof/>
                <w:sz w:val="27"/>
                <w:szCs w:val="27"/>
              </w:rPr>
            </w:pPr>
            <w:r w:rsidRPr="007A16E3">
              <w:rPr>
                <w:rFonts w:ascii="Arial" w:hAnsi="Arial" w:cs="Arial"/>
                <w:b/>
                <w:noProof/>
                <w:sz w:val="27"/>
                <w:szCs w:val="27"/>
              </w:rPr>
              <w:t>UNITED</w:t>
            </w:r>
            <w:r w:rsidRPr="007A16E3">
              <w:rPr>
                <w:rFonts w:ascii="Arial" w:hAnsi="Arial" w:cs="Arial"/>
                <w:b/>
                <w:noProof/>
                <w:sz w:val="27"/>
                <w:szCs w:val="27"/>
              </w:rPr>
              <w:br/>
              <w:t>NATIONS</w:t>
            </w:r>
          </w:p>
        </w:tc>
        <w:tc>
          <w:tcPr>
            <w:tcW w:w="5347" w:type="dxa"/>
          </w:tcPr>
          <w:p w:rsidR="0096651B" w:rsidRPr="007A16E3" w:rsidRDefault="0096651B" w:rsidP="00B60D30">
            <w:pPr>
              <w:rPr>
                <w:rFonts w:ascii="Univers" w:hAnsi="Univers"/>
                <w:b/>
                <w:sz w:val="27"/>
                <w:szCs w:val="27"/>
              </w:rPr>
            </w:pPr>
          </w:p>
        </w:tc>
        <w:tc>
          <w:tcPr>
            <w:tcW w:w="2815" w:type="dxa"/>
          </w:tcPr>
          <w:p w:rsidR="0096651B" w:rsidRPr="007A16E3" w:rsidRDefault="0096651B" w:rsidP="00B60D30">
            <w:pPr>
              <w:jc w:val="right"/>
              <w:rPr>
                <w:rFonts w:ascii="Arial" w:hAnsi="Arial" w:cs="Arial"/>
                <w:b/>
                <w:sz w:val="64"/>
                <w:szCs w:val="64"/>
              </w:rPr>
            </w:pPr>
            <w:r w:rsidRPr="007A16E3">
              <w:rPr>
                <w:rFonts w:ascii="Arial" w:hAnsi="Arial" w:cs="Arial"/>
                <w:b/>
                <w:sz w:val="64"/>
                <w:szCs w:val="64"/>
              </w:rPr>
              <w:t>EP</w:t>
            </w:r>
          </w:p>
        </w:tc>
      </w:tr>
      <w:tr w:rsidR="0096651B" w:rsidRPr="007A16E3" w:rsidTr="00B60D30">
        <w:trPr>
          <w:cantSplit/>
          <w:trHeight w:val="281"/>
          <w:jc w:val="right"/>
        </w:trPr>
        <w:tc>
          <w:tcPr>
            <w:tcW w:w="1550" w:type="dxa"/>
            <w:tcBorders>
              <w:bottom w:val="single" w:sz="4" w:space="0" w:color="auto"/>
            </w:tcBorders>
          </w:tcPr>
          <w:p w:rsidR="0096651B" w:rsidRPr="007A16E3" w:rsidRDefault="0096651B" w:rsidP="00B60D30">
            <w:pPr>
              <w:rPr>
                <w:noProof/>
                <w:sz w:val="18"/>
                <w:szCs w:val="18"/>
              </w:rPr>
            </w:pPr>
          </w:p>
        </w:tc>
        <w:tc>
          <w:tcPr>
            <w:tcW w:w="5347" w:type="dxa"/>
            <w:tcBorders>
              <w:bottom w:val="single" w:sz="4" w:space="0" w:color="auto"/>
            </w:tcBorders>
          </w:tcPr>
          <w:p w:rsidR="0096651B" w:rsidRPr="007A16E3" w:rsidRDefault="0096651B" w:rsidP="00B60D30">
            <w:pPr>
              <w:rPr>
                <w:rFonts w:ascii="Univers" w:hAnsi="Univers"/>
                <w:b/>
                <w:sz w:val="18"/>
                <w:szCs w:val="18"/>
              </w:rPr>
            </w:pPr>
          </w:p>
        </w:tc>
        <w:tc>
          <w:tcPr>
            <w:tcW w:w="2815" w:type="dxa"/>
            <w:tcBorders>
              <w:bottom w:val="single" w:sz="4" w:space="0" w:color="auto"/>
            </w:tcBorders>
          </w:tcPr>
          <w:p w:rsidR="0096651B" w:rsidRPr="007A16E3" w:rsidRDefault="0096651B" w:rsidP="00B60D30">
            <w:pPr>
              <w:rPr>
                <w:noProof/>
                <w:sz w:val="18"/>
                <w:szCs w:val="18"/>
              </w:rPr>
            </w:pPr>
            <w:r w:rsidRPr="007A16E3">
              <w:rPr>
                <w:b/>
                <w:bCs/>
                <w:sz w:val="28"/>
                <w:szCs w:val="28"/>
              </w:rPr>
              <w:t>UNEP</w:t>
            </w:r>
            <w:r w:rsidRPr="007A16E3">
              <w:t>/EA.2/1/Add.1</w:t>
            </w:r>
            <w:r w:rsidR="00DB1112">
              <w:t>/Rev.1</w:t>
            </w:r>
          </w:p>
        </w:tc>
      </w:tr>
      <w:bookmarkStart w:id="0" w:name="_MON_1021710482"/>
      <w:bookmarkEnd w:id="0"/>
      <w:tr w:rsidR="0096651B" w:rsidRPr="007A16E3" w:rsidTr="00B60D30">
        <w:trPr>
          <w:cantSplit/>
          <w:trHeight w:val="2549"/>
          <w:jc w:val="right"/>
        </w:trPr>
        <w:tc>
          <w:tcPr>
            <w:tcW w:w="1550" w:type="dxa"/>
            <w:tcBorders>
              <w:top w:val="single" w:sz="4" w:space="0" w:color="auto"/>
              <w:bottom w:val="single" w:sz="24" w:space="0" w:color="auto"/>
            </w:tcBorders>
          </w:tcPr>
          <w:p w:rsidR="0096651B" w:rsidRPr="007A16E3" w:rsidRDefault="0096651B" w:rsidP="00B60D30">
            <w:pPr>
              <w:rPr>
                <w:noProof/>
              </w:rPr>
            </w:pPr>
            <w:r w:rsidRPr="007A16E3">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pt" o:ole="" fillcolor="window">
                  <v:imagedata r:id="rId9" o:title=""/>
                </v:shape>
                <o:OLEObject Type="Embed" ProgID="Word.Picture.8" ShapeID="_x0000_i1025" DrawAspect="Content" ObjectID="_1525151809" r:id="rId10"/>
              </w:object>
            </w:r>
            <w:r w:rsidRPr="007A16E3">
              <w:rPr>
                <w:noProof/>
                <w:lang w:val="en-US" w:eastAsia="ko-KR"/>
              </w:rPr>
              <w:drawing>
                <wp:inline distT="0" distB="0" distL="0" distR="0" wp14:anchorId="25DD7C51" wp14:editId="3CF6FCFA">
                  <wp:extent cx="720725" cy="763905"/>
                  <wp:effectExtent l="0" t="0" r="3175" b="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725" cy="763905"/>
                          </a:xfrm>
                          <a:prstGeom prst="rect">
                            <a:avLst/>
                          </a:prstGeom>
                          <a:noFill/>
                          <a:ln>
                            <a:noFill/>
                          </a:ln>
                        </pic:spPr>
                      </pic:pic>
                    </a:graphicData>
                  </a:graphic>
                </wp:inline>
              </w:drawing>
            </w:r>
          </w:p>
        </w:tc>
        <w:tc>
          <w:tcPr>
            <w:tcW w:w="5347" w:type="dxa"/>
            <w:tcBorders>
              <w:top w:val="single" w:sz="4" w:space="0" w:color="auto"/>
              <w:bottom w:val="single" w:sz="24" w:space="0" w:color="auto"/>
            </w:tcBorders>
          </w:tcPr>
          <w:p w:rsidR="0096651B" w:rsidRPr="007A16E3" w:rsidRDefault="0096651B" w:rsidP="0096651B">
            <w:pPr>
              <w:spacing w:before="1400" w:after="120"/>
              <w:rPr>
                <w:rFonts w:ascii="Univers" w:hAnsi="Univers"/>
                <w:b/>
                <w:sz w:val="28"/>
                <w:szCs w:val="28"/>
              </w:rPr>
            </w:pPr>
            <w:r w:rsidRPr="007A16E3">
              <w:rPr>
                <w:rFonts w:ascii="Arial" w:hAnsi="Arial" w:cs="Arial"/>
                <w:b/>
                <w:sz w:val="28"/>
                <w:szCs w:val="28"/>
              </w:rPr>
              <w:t xml:space="preserve">United Nations </w:t>
            </w:r>
            <w:r w:rsidRPr="007A16E3">
              <w:rPr>
                <w:rFonts w:ascii="Arial" w:hAnsi="Arial" w:cs="Arial"/>
                <w:b/>
                <w:sz w:val="28"/>
                <w:szCs w:val="28"/>
              </w:rPr>
              <w:br/>
              <w:t xml:space="preserve">Environment Assembly of the </w:t>
            </w:r>
            <w:r w:rsidRPr="007A16E3">
              <w:rPr>
                <w:rFonts w:ascii="Arial" w:hAnsi="Arial" w:cs="Arial"/>
                <w:b/>
                <w:sz w:val="28"/>
                <w:szCs w:val="28"/>
              </w:rPr>
              <w:br/>
              <w:t>United Nations Environment Programme</w:t>
            </w:r>
          </w:p>
        </w:tc>
        <w:tc>
          <w:tcPr>
            <w:tcW w:w="2815" w:type="dxa"/>
            <w:tcBorders>
              <w:top w:val="single" w:sz="4" w:space="0" w:color="auto"/>
              <w:bottom w:val="single" w:sz="24" w:space="0" w:color="auto"/>
            </w:tcBorders>
          </w:tcPr>
          <w:p w:rsidR="0096651B" w:rsidRPr="007A16E3" w:rsidRDefault="0096651B" w:rsidP="00B60D30">
            <w:pPr>
              <w:spacing w:before="120"/>
            </w:pPr>
            <w:r w:rsidRPr="007A16E3">
              <w:t>Distr.: General</w:t>
            </w:r>
            <w:r w:rsidRPr="007A16E3">
              <w:br/>
              <w:t>1</w:t>
            </w:r>
            <w:r w:rsidR="00CF736F" w:rsidRPr="007A16E3">
              <w:t xml:space="preserve">4 March </w:t>
            </w:r>
            <w:r w:rsidRPr="007A16E3">
              <w:t>2016</w:t>
            </w:r>
          </w:p>
          <w:p w:rsidR="0096651B" w:rsidRPr="007A16E3" w:rsidRDefault="0096651B" w:rsidP="00B60D30">
            <w:pPr>
              <w:spacing w:before="120"/>
            </w:pPr>
            <w:r w:rsidRPr="007A16E3">
              <w:t>Original: English</w:t>
            </w:r>
          </w:p>
        </w:tc>
      </w:tr>
    </w:tbl>
    <w:p w:rsidR="00F97F2F" w:rsidRPr="007A16E3" w:rsidRDefault="00F97F2F" w:rsidP="00F97F2F">
      <w:pPr>
        <w:pStyle w:val="AATitle"/>
        <w:rPr>
          <w:lang w:val="en-GB"/>
        </w:rPr>
      </w:pPr>
      <w:r w:rsidRPr="007A16E3">
        <w:rPr>
          <w:lang w:val="en-GB"/>
        </w:rPr>
        <w:t>United Nations Environment Assembly</w:t>
      </w:r>
      <w:r w:rsidR="002D6345" w:rsidRPr="007A16E3">
        <w:rPr>
          <w:lang w:val="en-GB"/>
        </w:rPr>
        <w:t xml:space="preserve"> of the</w:t>
      </w:r>
      <w:r w:rsidR="005B5291" w:rsidRPr="007A16E3">
        <w:rPr>
          <w:lang w:val="en-GB"/>
        </w:rPr>
        <w:br/>
      </w:r>
      <w:r w:rsidRPr="007A16E3">
        <w:rPr>
          <w:lang w:val="en-GB"/>
        </w:rPr>
        <w:t>United Nations Environment Programme</w:t>
      </w:r>
    </w:p>
    <w:p w:rsidR="00977C54" w:rsidRPr="007A16E3" w:rsidRDefault="00A77999" w:rsidP="00F97F2F">
      <w:pPr>
        <w:pStyle w:val="AATitle"/>
        <w:rPr>
          <w:lang w:val="en-GB"/>
        </w:rPr>
      </w:pPr>
      <w:r w:rsidRPr="007A16E3">
        <w:rPr>
          <w:lang w:val="en-GB"/>
        </w:rPr>
        <w:t xml:space="preserve">Second </w:t>
      </w:r>
      <w:r w:rsidR="00977C54" w:rsidRPr="007A16E3">
        <w:rPr>
          <w:lang w:val="en-GB"/>
        </w:rPr>
        <w:t>session</w:t>
      </w:r>
    </w:p>
    <w:p w:rsidR="006C76F9" w:rsidRPr="007A16E3" w:rsidRDefault="00F97F2F" w:rsidP="006C76F9">
      <w:pPr>
        <w:pStyle w:val="AATitle"/>
        <w:keepNext w:val="0"/>
        <w:keepLines w:val="0"/>
        <w:rPr>
          <w:b w:val="0"/>
          <w:lang w:val="en-GB"/>
        </w:rPr>
      </w:pPr>
      <w:r w:rsidRPr="007A16E3">
        <w:rPr>
          <w:b w:val="0"/>
          <w:lang w:val="en-GB"/>
        </w:rPr>
        <w:t>Nairobi, 23</w:t>
      </w:r>
      <w:r w:rsidR="003B0E78" w:rsidRPr="007A16E3">
        <w:rPr>
          <w:lang w:val="en-GB"/>
        </w:rPr>
        <w:t>–</w:t>
      </w:r>
      <w:r w:rsidR="00206962" w:rsidRPr="007A16E3">
        <w:rPr>
          <w:b w:val="0"/>
          <w:lang w:val="en-GB"/>
        </w:rPr>
        <w:t>27 May 2016</w:t>
      </w:r>
    </w:p>
    <w:p w:rsidR="006C76F9" w:rsidRPr="007A16E3" w:rsidRDefault="006C76F9" w:rsidP="004E52D9">
      <w:pPr>
        <w:pStyle w:val="AATitle"/>
        <w:spacing w:after="60"/>
        <w:ind w:right="5387"/>
        <w:rPr>
          <w:b w:val="0"/>
          <w:lang w:val="en-GB"/>
        </w:rPr>
      </w:pPr>
      <w:r w:rsidRPr="007A16E3">
        <w:rPr>
          <w:b w:val="0"/>
          <w:lang w:val="en-GB"/>
        </w:rPr>
        <w:t>Item</w:t>
      </w:r>
      <w:r w:rsidRPr="007A16E3">
        <w:rPr>
          <w:lang w:val="en-GB"/>
        </w:rPr>
        <w:t xml:space="preserve"> </w:t>
      </w:r>
      <w:r w:rsidRPr="007A16E3">
        <w:rPr>
          <w:b w:val="0"/>
          <w:lang w:val="en-GB"/>
        </w:rPr>
        <w:t>3 of the provisional agenda</w:t>
      </w:r>
      <w:r w:rsidRPr="007A16E3">
        <w:rPr>
          <w:rStyle w:val="FootnoteReference"/>
          <w:b w:val="0"/>
          <w:vertAlign w:val="baseline"/>
          <w:lang w:val="en-GB"/>
        </w:rPr>
        <w:footnoteReference w:customMarkFollows="1" w:id="1"/>
        <w:t>*</w:t>
      </w:r>
    </w:p>
    <w:p w:rsidR="00457CC1" w:rsidRPr="007A16E3" w:rsidRDefault="006C76F9" w:rsidP="004E52D9">
      <w:pPr>
        <w:pStyle w:val="AATitle"/>
        <w:keepNext w:val="0"/>
        <w:keepLines w:val="0"/>
        <w:spacing w:before="60" w:after="60"/>
        <w:rPr>
          <w:b w:val="0"/>
          <w:lang w:val="en-GB"/>
        </w:rPr>
      </w:pPr>
      <w:r w:rsidRPr="007A16E3">
        <w:rPr>
          <w:lang w:val="en-GB"/>
        </w:rPr>
        <w:t xml:space="preserve">Organization of </w:t>
      </w:r>
      <w:r w:rsidR="0058344A" w:rsidRPr="007A16E3">
        <w:rPr>
          <w:lang w:val="en-GB"/>
        </w:rPr>
        <w:t>w</w:t>
      </w:r>
      <w:r w:rsidRPr="007A16E3">
        <w:rPr>
          <w:lang w:val="en-GB"/>
        </w:rPr>
        <w:t>ork</w:t>
      </w:r>
      <w:r w:rsidR="00457CC1" w:rsidRPr="007A16E3">
        <w:rPr>
          <w:b w:val="0"/>
          <w:lang w:val="en-GB"/>
        </w:rPr>
        <w:t xml:space="preserve"> </w:t>
      </w:r>
    </w:p>
    <w:p w:rsidR="00CA2FF8" w:rsidRPr="007A16E3" w:rsidRDefault="00010E8A" w:rsidP="00521DB2">
      <w:pPr>
        <w:pStyle w:val="BBTitle"/>
        <w:rPr>
          <w:lang w:val="en-GB"/>
        </w:rPr>
      </w:pPr>
      <w:r w:rsidRPr="007A16E3">
        <w:rPr>
          <w:lang w:val="en-GB"/>
        </w:rPr>
        <w:t>Annotated p</w:t>
      </w:r>
      <w:r w:rsidR="00631F43" w:rsidRPr="007A16E3">
        <w:rPr>
          <w:lang w:val="en-GB"/>
        </w:rPr>
        <w:t xml:space="preserve">rovisional agenda </w:t>
      </w:r>
    </w:p>
    <w:p w:rsidR="00865B6B" w:rsidRPr="007A16E3" w:rsidRDefault="00865B6B" w:rsidP="00D21C28">
      <w:pPr>
        <w:pStyle w:val="CH2"/>
        <w:spacing w:before="240" w:after="0"/>
        <w:rPr>
          <w:lang w:val="en-GB"/>
        </w:rPr>
      </w:pPr>
      <w:r w:rsidRPr="007A16E3">
        <w:rPr>
          <w:lang w:val="en-GB"/>
        </w:rPr>
        <w:tab/>
      </w:r>
      <w:r w:rsidRPr="007A16E3">
        <w:rPr>
          <w:lang w:val="en-GB"/>
        </w:rPr>
        <w:tab/>
        <w:t>Item 1</w:t>
      </w:r>
    </w:p>
    <w:p w:rsidR="00865B6B" w:rsidRPr="007A16E3" w:rsidRDefault="00865B6B" w:rsidP="00D21C28">
      <w:pPr>
        <w:pStyle w:val="CH2"/>
        <w:spacing w:before="0"/>
        <w:rPr>
          <w:lang w:val="en-GB"/>
        </w:rPr>
      </w:pPr>
      <w:r w:rsidRPr="007A16E3">
        <w:rPr>
          <w:lang w:val="en-GB"/>
        </w:rPr>
        <w:tab/>
      </w:r>
      <w:r w:rsidRPr="007A16E3">
        <w:rPr>
          <w:lang w:val="en-GB"/>
        </w:rPr>
        <w:tab/>
        <w:t>Opening of the session</w:t>
      </w:r>
    </w:p>
    <w:p w:rsidR="00010E8A" w:rsidRPr="007A16E3" w:rsidRDefault="00281510" w:rsidP="00C13C13">
      <w:pPr>
        <w:pStyle w:val="Normalnumber"/>
        <w:ind w:left="1247" w:firstLine="0"/>
        <w:rPr>
          <w:lang w:val="en-GB" w:eastAsia="ja-JP"/>
        </w:rPr>
      </w:pPr>
      <w:r w:rsidRPr="007A16E3">
        <w:rPr>
          <w:lang w:val="en-GB" w:eastAsia="ja-JP"/>
        </w:rPr>
        <w:t xml:space="preserve">The second session of the United Nations Environment Assembly of the United Nations Environment Programme </w:t>
      </w:r>
      <w:r w:rsidR="006A19A0" w:rsidRPr="007A16E3">
        <w:rPr>
          <w:lang w:val="en-GB" w:eastAsia="ja-JP"/>
        </w:rPr>
        <w:t xml:space="preserve">(UNEP) </w:t>
      </w:r>
      <w:r w:rsidRPr="007A16E3">
        <w:rPr>
          <w:lang w:val="en-GB" w:eastAsia="ja-JP"/>
        </w:rPr>
        <w:t xml:space="preserve">will be opened at 10 a.m. on Monday, 23 May 2016, by </w:t>
      </w:r>
      <w:r w:rsidR="0055516A" w:rsidRPr="007A16E3">
        <w:rPr>
          <w:lang w:val="en-GB" w:eastAsia="ja-JP"/>
        </w:rPr>
        <w:t>Ms. Oyun Sanjaasuren, President of the</w:t>
      </w:r>
      <w:r w:rsidRPr="007A16E3">
        <w:rPr>
          <w:lang w:val="en-GB" w:eastAsia="ja-JP"/>
        </w:rPr>
        <w:t xml:space="preserve"> United Nations Environment Assembly</w:t>
      </w:r>
      <w:r w:rsidR="0055516A" w:rsidRPr="007A16E3">
        <w:rPr>
          <w:lang w:val="en-GB" w:eastAsia="ja-JP"/>
        </w:rPr>
        <w:t>, elected at its first session</w:t>
      </w:r>
      <w:r w:rsidR="00B60D30" w:rsidRPr="007A16E3">
        <w:rPr>
          <w:lang w:val="en-GB" w:eastAsia="ja-JP"/>
        </w:rPr>
        <w:t>, held</w:t>
      </w:r>
      <w:r w:rsidR="0055516A" w:rsidRPr="007A16E3">
        <w:rPr>
          <w:lang w:val="en-GB" w:eastAsia="ja-JP"/>
        </w:rPr>
        <w:t xml:space="preserve"> </w:t>
      </w:r>
      <w:r w:rsidR="00B60D30" w:rsidRPr="007A16E3">
        <w:rPr>
          <w:lang w:val="en-GB" w:eastAsia="ja-JP"/>
        </w:rPr>
        <w:t xml:space="preserve">in Nairobi </w:t>
      </w:r>
      <w:r w:rsidR="0055516A" w:rsidRPr="007A16E3">
        <w:rPr>
          <w:lang w:val="en-GB" w:eastAsia="ja-JP"/>
        </w:rPr>
        <w:t>on 23</w:t>
      </w:r>
      <w:r w:rsidRPr="007A16E3">
        <w:rPr>
          <w:lang w:val="en-GB" w:eastAsia="ja-JP"/>
        </w:rPr>
        <w:t>–27</w:t>
      </w:r>
      <w:r w:rsidR="00FB76A1" w:rsidRPr="007A16E3">
        <w:rPr>
          <w:lang w:val="en-GB" w:eastAsia="ja-JP"/>
        </w:rPr>
        <w:t xml:space="preserve"> June 2014</w:t>
      </w:r>
      <w:r w:rsidR="00E853F9" w:rsidRPr="007A16E3">
        <w:rPr>
          <w:lang w:val="en-GB" w:eastAsia="ja-JP"/>
        </w:rPr>
        <w:t>.</w:t>
      </w:r>
      <w:r w:rsidR="00AC4FBD" w:rsidRPr="007A16E3">
        <w:rPr>
          <w:lang w:val="en-GB" w:eastAsia="ja-JP"/>
        </w:rPr>
        <w:t xml:space="preserve"> </w:t>
      </w:r>
    </w:p>
    <w:p w:rsidR="00865B6B" w:rsidRPr="007A16E3" w:rsidRDefault="00865B6B" w:rsidP="00D21C28">
      <w:pPr>
        <w:pStyle w:val="CH2"/>
        <w:spacing w:before="240" w:after="0"/>
        <w:rPr>
          <w:lang w:val="en-GB"/>
        </w:rPr>
      </w:pPr>
      <w:r w:rsidRPr="007A16E3">
        <w:rPr>
          <w:lang w:val="en-GB"/>
        </w:rPr>
        <w:tab/>
      </w:r>
      <w:r w:rsidRPr="007A16E3">
        <w:rPr>
          <w:lang w:val="en-GB"/>
        </w:rPr>
        <w:tab/>
        <w:t xml:space="preserve">Item </w:t>
      </w:r>
      <w:r w:rsidR="00DB1112">
        <w:rPr>
          <w:lang w:val="en-GB"/>
        </w:rPr>
        <w:t>2</w:t>
      </w:r>
    </w:p>
    <w:p w:rsidR="00866477" w:rsidRPr="007A16E3" w:rsidRDefault="00865B6B" w:rsidP="00865B6B">
      <w:pPr>
        <w:pStyle w:val="CH2"/>
        <w:rPr>
          <w:lang w:val="en-GB" w:eastAsia="ja-JP"/>
        </w:rPr>
      </w:pPr>
      <w:r w:rsidRPr="007A16E3">
        <w:rPr>
          <w:lang w:val="en-GB" w:eastAsia="ja-JP"/>
        </w:rPr>
        <w:tab/>
      </w:r>
      <w:r w:rsidRPr="007A16E3">
        <w:rPr>
          <w:lang w:val="en-GB" w:eastAsia="ja-JP"/>
        </w:rPr>
        <w:tab/>
      </w:r>
      <w:r w:rsidR="00866477" w:rsidRPr="007A16E3">
        <w:rPr>
          <w:lang w:val="en-GB" w:eastAsia="ja-JP"/>
        </w:rPr>
        <w:t>Organization of work</w:t>
      </w:r>
    </w:p>
    <w:p w:rsidR="00631F43" w:rsidRPr="007A16E3" w:rsidRDefault="00003A25" w:rsidP="00865B6B">
      <w:pPr>
        <w:pStyle w:val="CH3"/>
        <w:rPr>
          <w:lang w:val="en-GB"/>
        </w:rPr>
      </w:pPr>
      <w:r w:rsidRPr="007A16E3">
        <w:rPr>
          <w:lang w:val="en-GB"/>
        </w:rPr>
        <w:tab/>
      </w:r>
      <w:r w:rsidR="00866477" w:rsidRPr="007A16E3">
        <w:rPr>
          <w:lang w:val="en-GB"/>
        </w:rPr>
        <w:t>(a)</w:t>
      </w:r>
      <w:r w:rsidR="00866477" w:rsidRPr="007A16E3">
        <w:rPr>
          <w:lang w:val="en-GB"/>
        </w:rPr>
        <w:tab/>
      </w:r>
      <w:r w:rsidR="00631F43" w:rsidRPr="007A16E3">
        <w:rPr>
          <w:lang w:val="en-GB"/>
        </w:rPr>
        <w:t>Election of officers</w:t>
      </w:r>
    </w:p>
    <w:p w:rsidR="00891102" w:rsidRPr="007A16E3" w:rsidRDefault="00770F7B" w:rsidP="00003A25">
      <w:pPr>
        <w:pStyle w:val="Normalnumber"/>
        <w:ind w:left="1247" w:firstLine="0"/>
        <w:rPr>
          <w:lang w:val="en-GB" w:eastAsia="ja-JP"/>
        </w:rPr>
      </w:pPr>
      <w:r w:rsidRPr="007A16E3">
        <w:rPr>
          <w:lang w:val="en-GB" w:eastAsia="ja-JP"/>
        </w:rPr>
        <w:t xml:space="preserve">In accordance with rule 18 of the rules of procedure, the </w:t>
      </w:r>
      <w:r w:rsidR="00A302A3" w:rsidRPr="007A16E3">
        <w:rPr>
          <w:lang w:val="en-GB" w:eastAsia="ja-JP"/>
        </w:rPr>
        <w:t xml:space="preserve">United Nations </w:t>
      </w:r>
      <w:r w:rsidRPr="007A16E3">
        <w:rPr>
          <w:lang w:val="en-GB" w:eastAsia="ja-JP"/>
        </w:rPr>
        <w:t xml:space="preserve">Environment Assembly will elect a </w:t>
      </w:r>
      <w:r w:rsidR="006E3A2E" w:rsidRPr="007A16E3">
        <w:rPr>
          <w:lang w:val="en-GB" w:eastAsia="ja-JP"/>
        </w:rPr>
        <w:t>p</w:t>
      </w:r>
      <w:r w:rsidRPr="007A16E3">
        <w:rPr>
          <w:lang w:val="en-GB" w:eastAsia="ja-JP"/>
        </w:rPr>
        <w:t xml:space="preserve">resident, eight </w:t>
      </w:r>
      <w:r w:rsidR="006E3A2E" w:rsidRPr="007A16E3">
        <w:rPr>
          <w:lang w:val="en-GB" w:eastAsia="ja-JP"/>
        </w:rPr>
        <w:t>v</w:t>
      </w:r>
      <w:r w:rsidRPr="007A16E3">
        <w:rPr>
          <w:lang w:val="en-GB" w:eastAsia="ja-JP"/>
        </w:rPr>
        <w:t>ice-</w:t>
      </w:r>
      <w:r w:rsidR="006E3A2E" w:rsidRPr="007A16E3">
        <w:rPr>
          <w:lang w:val="en-GB" w:eastAsia="ja-JP"/>
        </w:rPr>
        <w:t>p</w:t>
      </w:r>
      <w:r w:rsidRPr="007A16E3">
        <w:rPr>
          <w:lang w:val="en-GB" w:eastAsia="ja-JP"/>
        </w:rPr>
        <w:t xml:space="preserve">residents and a </w:t>
      </w:r>
      <w:r w:rsidR="006E3A2E" w:rsidRPr="007A16E3">
        <w:rPr>
          <w:lang w:val="en-GB" w:eastAsia="ja-JP"/>
        </w:rPr>
        <w:t>r</w:t>
      </w:r>
      <w:r w:rsidRPr="007A16E3">
        <w:rPr>
          <w:lang w:val="en-GB" w:eastAsia="ja-JP"/>
        </w:rPr>
        <w:t xml:space="preserve">apporteur </w:t>
      </w:r>
      <w:r w:rsidR="004B1AC6" w:rsidRPr="007A16E3">
        <w:rPr>
          <w:lang w:val="en-GB" w:eastAsia="ja-JP"/>
        </w:rPr>
        <w:t xml:space="preserve">from </w:t>
      </w:r>
      <w:r w:rsidRPr="007A16E3">
        <w:rPr>
          <w:lang w:val="en-GB" w:eastAsia="ja-JP"/>
        </w:rPr>
        <w:t>among its members.</w:t>
      </w:r>
      <w:r w:rsidR="00AC4FBD" w:rsidRPr="007A16E3">
        <w:rPr>
          <w:lang w:val="en-GB" w:eastAsia="ja-JP"/>
        </w:rPr>
        <w:t xml:space="preserve"> </w:t>
      </w:r>
      <w:r w:rsidRPr="007A16E3">
        <w:rPr>
          <w:lang w:val="en-GB" w:eastAsia="ja-JP"/>
        </w:rPr>
        <w:t>The President is ex</w:t>
      </w:r>
      <w:r w:rsidR="00891102" w:rsidRPr="007A16E3">
        <w:rPr>
          <w:lang w:val="en-GB" w:eastAsia="ja-JP"/>
        </w:rPr>
        <w:t xml:space="preserve">pected to be nominated from </w:t>
      </w:r>
      <w:r w:rsidR="000F6D40" w:rsidRPr="007A16E3">
        <w:rPr>
          <w:lang w:val="en-GB" w:eastAsia="ja-JP"/>
        </w:rPr>
        <w:t xml:space="preserve">among </w:t>
      </w:r>
      <w:r w:rsidR="00891102" w:rsidRPr="007A16E3">
        <w:rPr>
          <w:lang w:val="en-GB" w:eastAsia="ja-JP"/>
        </w:rPr>
        <w:t xml:space="preserve">the Latin American and Caribbean </w:t>
      </w:r>
      <w:r w:rsidR="000F6D40" w:rsidRPr="007A16E3">
        <w:rPr>
          <w:lang w:val="en-GB" w:eastAsia="ja-JP"/>
        </w:rPr>
        <w:t xml:space="preserve">States </w:t>
      </w:r>
      <w:r w:rsidR="00891102" w:rsidRPr="007A16E3">
        <w:rPr>
          <w:lang w:val="en-GB" w:eastAsia="ja-JP"/>
        </w:rPr>
        <w:t xml:space="preserve">and the Rapporteur from </w:t>
      </w:r>
      <w:r w:rsidR="00B93682" w:rsidRPr="007A16E3">
        <w:rPr>
          <w:lang w:val="en-GB" w:eastAsia="ja-JP"/>
        </w:rPr>
        <w:t xml:space="preserve">among </w:t>
      </w:r>
      <w:r w:rsidR="00891102" w:rsidRPr="007A16E3">
        <w:rPr>
          <w:lang w:val="en-GB" w:eastAsia="ja-JP"/>
        </w:rPr>
        <w:t xml:space="preserve">the Western European and </w:t>
      </w:r>
      <w:r w:rsidR="004B1AC6" w:rsidRPr="007A16E3">
        <w:rPr>
          <w:lang w:val="en-GB" w:eastAsia="ja-JP"/>
        </w:rPr>
        <w:t>o</w:t>
      </w:r>
      <w:r w:rsidR="00891102" w:rsidRPr="007A16E3">
        <w:rPr>
          <w:lang w:val="en-GB" w:eastAsia="ja-JP"/>
        </w:rPr>
        <w:t>ther</w:t>
      </w:r>
      <w:r w:rsidR="004B1AC6" w:rsidRPr="007A16E3">
        <w:rPr>
          <w:lang w:val="en-GB" w:eastAsia="ja-JP"/>
        </w:rPr>
        <w:t xml:space="preserve"> States</w:t>
      </w:r>
      <w:r w:rsidR="00891102" w:rsidRPr="007A16E3">
        <w:rPr>
          <w:lang w:val="en-GB" w:eastAsia="ja-JP"/>
        </w:rPr>
        <w:t>.</w:t>
      </w:r>
      <w:r w:rsidR="00AC4FBD" w:rsidRPr="007A16E3">
        <w:rPr>
          <w:lang w:val="en-GB" w:eastAsia="ja-JP"/>
        </w:rPr>
        <w:t xml:space="preserve"> </w:t>
      </w:r>
      <w:r w:rsidR="00891102" w:rsidRPr="007A16E3">
        <w:rPr>
          <w:lang w:val="en-GB" w:eastAsia="ja-JP"/>
        </w:rPr>
        <w:t xml:space="preserve">The eight Vice-Presidents will </w:t>
      </w:r>
      <w:r w:rsidR="00467D1B" w:rsidRPr="007A16E3">
        <w:rPr>
          <w:lang w:val="en-GB" w:eastAsia="ja-JP"/>
        </w:rPr>
        <w:t>include</w:t>
      </w:r>
      <w:r w:rsidR="00891102" w:rsidRPr="007A16E3">
        <w:rPr>
          <w:lang w:val="en-GB" w:eastAsia="ja-JP"/>
        </w:rPr>
        <w:t xml:space="preserve"> two nominated officers</w:t>
      </w:r>
      <w:bookmarkStart w:id="1" w:name="_GoBack"/>
      <w:bookmarkEnd w:id="1"/>
      <w:r w:rsidR="00891102" w:rsidRPr="007A16E3">
        <w:rPr>
          <w:lang w:val="en-GB" w:eastAsia="ja-JP"/>
        </w:rPr>
        <w:t xml:space="preserve"> </w:t>
      </w:r>
      <w:r w:rsidR="00467D1B" w:rsidRPr="007A16E3">
        <w:rPr>
          <w:lang w:val="en-GB" w:eastAsia="ja-JP"/>
        </w:rPr>
        <w:t xml:space="preserve">drawn </w:t>
      </w:r>
      <w:r w:rsidR="00891102" w:rsidRPr="007A16E3">
        <w:rPr>
          <w:lang w:val="en-GB" w:eastAsia="ja-JP"/>
        </w:rPr>
        <w:t xml:space="preserve">from the African </w:t>
      </w:r>
      <w:r w:rsidR="000F6D40" w:rsidRPr="007A16E3">
        <w:rPr>
          <w:lang w:val="en-GB" w:eastAsia="ja-JP"/>
        </w:rPr>
        <w:t>States</w:t>
      </w:r>
      <w:r w:rsidR="00891102" w:rsidRPr="007A16E3">
        <w:rPr>
          <w:lang w:val="en-GB" w:eastAsia="ja-JP"/>
        </w:rPr>
        <w:t xml:space="preserve">, two from </w:t>
      </w:r>
      <w:r w:rsidR="00C21A5A" w:rsidRPr="007A16E3">
        <w:rPr>
          <w:lang w:val="en-GB" w:eastAsia="ja-JP"/>
        </w:rPr>
        <w:t xml:space="preserve">the </w:t>
      </w:r>
      <w:r w:rsidR="00891102" w:rsidRPr="007A16E3">
        <w:rPr>
          <w:lang w:val="en-GB" w:eastAsia="ja-JP"/>
        </w:rPr>
        <w:t xml:space="preserve">Asia-Pacific </w:t>
      </w:r>
      <w:r w:rsidR="000F6D40" w:rsidRPr="007A16E3">
        <w:rPr>
          <w:lang w:val="en-GB" w:eastAsia="ja-JP"/>
        </w:rPr>
        <w:t>States</w:t>
      </w:r>
      <w:r w:rsidR="00891102" w:rsidRPr="007A16E3">
        <w:rPr>
          <w:lang w:val="en-GB" w:eastAsia="ja-JP"/>
        </w:rPr>
        <w:t xml:space="preserve">, two from the Eastern European </w:t>
      </w:r>
      <w:r w:rsidR="000F6D40" w:rsidRPr="007A16E3">
        <w:rPr>
          <w:lang w:val="en-GB" w:eastAsia="ja-JP"/>
        </w:rPr>
        <w:t>States</w:t>
      </w:r>
      <w:r w:rsidR="00891102" w:rsidRPr="007A16E3">
        <w:rPr>
          <w:lang w:val="en-GB" w:eastAsia="ja-JP"/>
        </w:rPr>
        <w:t xml:space="preserve">, one from </w:t>
      </w:r>
      <w:r w:rsidR="004B1AC6" w:rsidRPr="007A16E3">
        <w:rPr>
          <w:lang w:val="en-GB" w:eastAsia="ja-JP"/>
        </w:rPr>
        <w:t xml:space="preserve">the Latin American and Caribbean </w:t>
      </w:r>
      <w:r w:rsidR="000F6D40" w:rsidRPr="007A16E3">
        <w:rPr>
          <w:lang w:val="en-GB" w:eastAsia="ja-JP"/>
        </w:rPr>
        <w:t xml:space="preserve">States </w:t>
      </w:r>
      <w:r w:rsidR="00891102" w:rsidRPr="007A16E3">
        <w:rPr>
          <w:lang w:val="en-GB" w:eastAsia="ja-JP"/>
        </w:rPr>
        <w:t xml:space="preserve">and one from </w:t>
      </w:r>
      <w:r w:rsidR="00C21A5A" w:rsidRPr="007A16E3">
        <w:rPr>
          <w:lang w:val="en-GB" w:eastAsia="ja-JP"/>
        </w:rPr>
        <w:t xml:space="preserve">the </w:t>
      </w:r>
      <w:r w:rsidR="004B1AC6" w:rsidRPr="007A16E3">
        <w:rPr>
          <w:lang w:val="en-GB" w:eastAsia="ja-JP"/>
        </w:rPr>
        <w:t>Western European and other States</w:t>
      </w:r>
      <w:r w:rsidR="00891102" w:rsidRPr="007A16E3">
        <w:rPr>
          <w:lang w:val="en-GB" w:eastAsia="ja-JP"/>
        </w:rPr>
        <w:t>.</w:t>
      </w:r>
      <w:r w:rsidR="00AC4FBD" w:rsidRPr="007A16E3">
        <w:rPr>
          <w:lang w:val="en-GB" w:eastAsia="ja-JP"/>
        </w:rPr>
        <w:t xml:space="preserve"> </w:t>
      </w:r>
      <w:r w:rsidR="00891102" w:rsidRPr="007A16E3">
        <w:rPr>
          <w:lang w:val="en-GB" w:eastAsia="ja-JP"/>
        </w:rPr>
        <w:t>The election will be conducted by acclamation based on the list of nominees received from each region by the outgoing President of the Assembly prior to the opening of the second session.</w:t>
      </w:r>
    </w:p>
    <w:p w:rsidR="00891102" w:rsidRPr="007A16E3" w:rsidRDefault="00891102" w:rsidP="00003A25">
      <w:pPr>
        <w:pStyle w:val="Normalnumber"/>
        <w:ind w:left="1247" w:firstLine="0"/>
        <w:rPr>
          <w:lang w:val="en-GB" w:eastAsia="ja-JP"/>
        </w:rPr>
      </w:pPr>
      <w:r w:rsidRPr="007A16E3">
        <w:rPr>
          <w:lang w:val="en-GB" w:eastAsia="ja-JP"/>
        </w:rPr>
        <w:t xml:space="preserve">The newly elected </w:t>
      </w:r>
      <w:r w:rsidR="00DD6F68" w:rsidRPr="007A16E3">
        <w:rPr>
          <w:lang w:val="en-GB" w:eastAsia="ja-JP"/>
        </w:rPr>
        <w:t>p</w:t>
      </w:r>
      <w:r w:rsidRPr="007A16E3">
        <w:rPr>
          <w:lang w:val="en-GB" w:eastAsia="ja-JP"/>
        </w:rPr>
        <w:t xml:space="preserve">resident and </w:t>
      </w:r>
      <w:r w:rsidR="00DD6F68" w:rsidRPr="007A16E3">
        <w:rPr>
          <w:lang w:val="en-GB" w:eastAsia="ja-JP"/>
        </w:rPr>
        <w:t>r</w:t>
      </w:r>
      <w:r w:rsidRPr="007A16E3">
        <w:rPr>
          <w:lang w:val="en-GB" w:eastAsia="ja-JP"/>
        </w:rPr>
        <w:t xml:space="preserve">apporteur will be invited to the podium to preside over the second session. </w:t>
      </w:r>
    </w:p>
    <w:p w:rsidR="00631F43" w:rsidRPr="007A16E3" w:rsidRDefault="00003A25" w:rsidP="00865B6B">
      <w:pPr>
        <w:pStyle w:val="CH3"/>
        <w:rPr>
          <w:lang w:val="en-GB"/>
        </w:rPr>
      </w:pPr>
      <w:r w:rsidRPr="007A16E3">
        <w:rPr>
          <w:lang w:val="en-GB" w:eastAsia="ja-JP"/>
        </w:rPr>
        <w:tab/>
        <w:t>(b)</w:t>
      </w:r>
      <w:r w:rsidRPr="007A16E3">
        <w:rPr>
          <w:lang w:val="en-GB" w:eastAsia="ja-JP"/>
        </w:rPr>
        <w:tab/>
      </w:r>
      <w:r w:rsidR="00866477" w:rsidRPr="007A16E3">
        <w:rPr>
          <w:lang w:val="en-GB" w:eastAsia="ja-JP"/>
        </w:rPr>
        <w:t>Adoption of the agenda</w:t>
      </w:r>
    </w:p>
    <w:p w:rsidR="00891102" w:rsidRPr="007A16E3" w:rsidRDefault="00891102" w:rsidP="00C13C13">
      <w:pPr>
        <w:pStyle w:val="Normalnumber"/>
        <w:ind w:left="1247" w:firstLine="0"/>
        <w:rPr>
          <w:lang w:val="en-GB" w:eastAsia="ja-JP"/>
        </w:rPr>
      </w:pPr>
      <w:r w:rsidRPr="007A16E3">
        <w:rPr>
          <w:lang w:val="en-GB" w:eastAsia="ja-JP"/>
        </w:rPr>
        <w:t>The President will draw</w:t>
      </w:r>
      <w:r w:rsidR="008B2E7D" w:rsidRPr="007A16E3">
        <w:rPr>
          <w:lang w:val="en-GB" w:eastAsia="ja-JP"/>
        </w:rPr>
        <w:t xml:space="preserve"> the attention of the </w:t>
      </w:r>
      <w:r w:rsidR="00C21A5A" w:rsidRPr="007A16E3">
        <w:rPr>
          <w:lang w:val="en-GB" w:eastAsia="ja-JP"/>
        </w:rPr>
        <w:t xml:space="preserve">United Nations </w:t>
      </w:r>
      <w:r w:rsidR="008B2E7D" w:rsidRPr="007A16E3">
        <w:rPr>
          <w:lang w:val="en-GB" w:eastAsia="ja-JP"/>
        </w:rPr>
        <w:t xml:space="preserve">Environment Assembly to the provisional agenda </w:t>
      </w:r>
      <w:r w:rsidR="00C21A5A" w:rsidRPr="007A16E3">
        <w:rPr>
          <w:lang w:val="en-GB" w:eastAsia="ja-JP"/>
        </w:rPr>
        <w:t>(</w:t>
      </w:r>
      <w:r w:rsidR="008B2E7D" w:rsidRPr="007A16E3">
        <w:rPr>
          <w:lang w:val="en-GB" w:eastAsia="ja-JP"/>
        </w:rPr>
        <w:t>UNEP/EA.2/1</w:t>
      </w:r>
      <w:r w:rsidR="00C21A5A" w:rsidRPr="007A16E3">
        <w:rPr>
          <w:lang w:val="en-GB" w:eastAsia="ja-JP"/>
        </w:rPr>
        <w:t>)</w:t>
      </w:r>
      <w:r w:rsidR="008B2E7D" w:rsidRPr="007A16E3">
        <w:rPr>
          <w:lang w:val="en-GB" w:eastAsia="ja-JP"/>
        </w:rPr>
        <w:t xml:space="preserve"> and propose its adoption.</w:t>
      </w:r>
    </w:p>
    <w:p w:rsidR="00631F43" w:rsidRPr="007A16E3" w:rsidRDefault="00003A25" w:rsidP="00865B6B">
      <w:pPr>
        <w:pStyle w:val="CH3"/>
        <w:rPr>
          <w:lang w:val="en-GB" w:eastAsia="ja-JP"/>
        </w:rPr>
      </w:pPr>
      <w:r w:rsidRPr="007A16E3">
        <w:rPr>
          <w:lang w:val="en-GB" w:eastAsia="ja-JP"/>
        </w:rPr>
        <w:lastRenderedPageBreak/>
        <w:tab/>
        <w:t>(c)</w:t>
      </w:r>
      <w:r w:rsidRPr="007A16E3">
        <w:rPr>
          <w:lang w:val="en-GB" w:eastAsia="ja-JP"/>
        </w:rPr>
        <w:tab/>
      </w:r>
      <w:r w:rsidR="00631F43" w:rsidRPr="007A16E3">
        <w:rPr>
          <w:lang w:val="en-GB" w:eastAsia="ja-JP"/>
        </w:rPr>
        <w:t xml:space="preserve">Organization of </w:t>
      </w:r>
      <w:r w:rsidR="00631F43" w:rsidRPr="007A16E3">
        <w:rPr>
          <w:lang w:val="en-GB"/>
        </w:rPr>
        <w:t>work</w:t>
      </w:r>
    </w:p>
    <w:p w:rsidR="00240A31" w:rsidRPr="007A16E3" w:rsidRDefault="00B552E2" w:rsidP="00003A25">
      <w:pPr>
        <w:pStyle w:val="Normalnumber"/>
        <w:ind w:left="1247" w:firstLine="0"/>
        <w:rPr>
          <w:lang w:val="en-GB" w:eastAsia="ja-JP"/>
        </w:rPr>
      </w:pPr>
      <w:r w:rsidRPr="007A16E3">
        <w:rPr>
          <w:lang w:val="en-GB"/>
        </w:rPr>
        <w:t xml:space="preserve">In </w:t>
      </w:r>
      <w:r w:rsidRPr="007A16E3">
        <w:rPr>
          <w:lang w:val="en-GB" w:eastAsia="ja-JP"/>
        </w:rPr>
        <w:t xml:space="preserve">accordance with rule </w:t>
      </w:r>
      <w:r w:rsidR="00240A31" w:rsidRPr="007A16E3">
        <w:rPr>
          <w:lang w:val="en-GB" w:eastAsia="ja-JP"/>
        </w:rPr>
        <w:t xml:space="preserve">13 of the rules of procedure, the President will invite the </w:t>
      </w:r>
      <w:r w:rsidR="00C21A5A" w:rsidRPr="007A16E3">
        <w:rPr>
          <w:lang w:val="en-GB" w:eastAsia="ja-JP"/>
        </w:rPr>
        <w:t>United</w:t>
      </w:r>
      <w:r w:rsidR="006E3D51" w:rsidRPr="007A16E3">
        <w:rPr>
          <w:lang w:val="en-GB" w:eastAsia="ja-JP"/>
        </w:rPr>
        <w:t> </w:t>
      </w:r>
      <w:r w:rsidR="00C21A5A" w:rsidRPr="007A16E3">
        <w:rPr>
          <w:lang w:val="en-GB" w:eastAsia="ja-JP"/>
        </w:rPr>
        <w:t xml:space="preserve">Nations </w:t>
      </w:r>
      <w:r w:rsidR="00240A31" w:rsidRPr="007A16E3">
        <w:rPr>
          <w:lang w:val="en-GB" w:eastAsia="ja-JP"/>
        </w:rPr>
        <w:t xml:space="preserve">Environment Assembly to allocate items among </w:t>
      </w:r>
      <w:r w:rsidR="006E3A2E" w:rsidRPr="007A16E3">
        <w:rPr>
          <w:lang w:val="en-GB" w:eastAsia="ja-JP"/>
        </w:rPr>
        <w:t>its</w:t>
      </w:r>
      <w:r w:rsidR="00240A31" w:rsidRPr="007A16E3">
        <w:rPr>
          <w:lang w:val="en-GB" w:eastAsia="ja-JP"/>
        </w:rPr>
        <w:t xml:space="preserve"> plenary meetings and </w:t>
      </w:r>
      <w:r w:rsidR="006E3A2E" w:rsidRPr="007A16E3">
        <w:rPr>
          <w:lang w:val="en-GB" w:eastAsia="ja-JP"/>
        </w:rPr>
        <w:t xml:space="preserve">the meetings of any </w:t>
      </w:r>
      <w:r w:rsidR="00240A31" w:rsidRPr="007A16E3">
        <w:rPr>
          <w:lang w:val="en-GB" w:eastAsia="ja-JP"/>
        </w:rPr>
        <w:t xml:space="preserve">sessional committees and working parties that may be </w:t>
      </w:r>
      <w:r w:rsidR="00C21A5A" w:rsidRPr="007A16E3">
        <w:rPr>
          <w:lang w:val="en-GB" w:eastAsia="ja-JP"/>
        </w:rPr>
        <w:t xml:space="preserve">set up </w:t>
      </w:r>
      <w:r w:rsidR="00240A31" w:rsidRPr="007A16E3">
        <w:rPr>
          <w:lang w:val="en-GB" w:eastAsia="ja-JP"/>
        </w:rPr>
        <w:t>in accordance with rule 61.</w:t>
      </w:r>
    </w:p>
    <w:p w:rsidR="00240A31" w:rsidRPr="007A16E3" w:rsidRDefault="00240A31" w:rsidP="00956A44">
      <w:pPr>
        <w:pStyle w:val="Normalnumber"/>
        <w:ind w:left="1247" w:firstLine="0"/>
        <w:rPr>
          <w:lang w:val="en-GB" w:eastAsia="ja-JP"/>
        </w:rPr>
      </w:pPr>
      <w:r w:rsidRPr="007A16E3">
        <w:rPr>
          <w:lang w:val="en-GB"/>
        </w:rPr>
        <w:t>In</w:t>
      </w:r>
      <w:r w:rsidRPr="007A16E3">
        <w:rPr>
          <w:lang w:val="en-GB" w:eastAsia="ja-JP"/>
        </w:rPr>
        <w:t xml:space="preserve"> the </w:t>
      </w:r>
      <w:r w:rsidRPr="007A16E3">
        <w:rPr>
          <w:lang w:val="en-GB"/>
        </w:rPr>
        <w:t>establishment</w:t>
      </w:r>
      <w:r w:rsidRPr="007A16E3">
        <w:rPr>
          <w:lang w:val="en-GB" w:eastAsia="ja-JP"/>
        </w:rPr>
        <w:t xml:space="preserve"> of </w:t>
      </w:r>
      <w:r w:rsidR="00C21A5A" w:rsidRPr="007A16E3">
        <w:rPr>
          <w:lang w:val="en-GB" w:eastAsia="ja-JP"/>
        </w:rPr>
        <w:t xml:space="preserve">those </w:t>
      </w:r>
      <w:r w:rsidRPr="007A16E3">
        <w:rPr>
          <w:lang w:val="en-GB" w:eastAsia="ja-JP"/>
        </w:rPr>
        <w:t xml:space="preserve">committees and working parties, the </w:t>
      </w:r>
      <w:r w:rsidR="00C21A5A" w:rsidRPr="007A16E3">
        <w:rPr>
          <w:lang w:val="en-GB" w:eastAsia="ja-JP"/>
        </w:rPr>
        <w:t xml:space="preserve">United Nations </w:t>
      </w:r>
      <w:r w:rsidRPr="007A16E3">
        <w:rPr>
          <w:lang w:val="en-GB" w:eastAsia="ja-JP"/>
        </w:rPr>
        <w:t xml:space="preserve">Environment Assembly will take into account the </w:t>
      </w:r>
      <w:r w:rsidRPr="007A16E3">
        <w:rPr>
          <w:lang w:val="en-GB"/>
        </w:rPr>
        <w:t xml:space="preserve">proposed organization of work as outlined in the </w:t>
      </w:r>
      <w:r w:rsidR="00C21A5A" w:rsidRPr="007A16E3">
        <w:rPr>
          <w:lang w:val="en-GB"/>
        </w:rPr>
        <w:t>n</w:t>
      </w:r>
      <w:r w:rsidRPr="007A16E3">
        <w:rPr>
          <w:lang w:val="en-GB"/>
        </w:rPr>
        <w:t>ote of the Executive Director on the organization of the second session of the Assembly (UNEP/EA.2/</w:t>
      </w:r>
      <w:r w:rsidR="00E7679C" w:rsidRPr="007A16E3">
        <w:rPr>
          <w:lang w:val="en-GB"/>
        </w:rPr>
        <w:t>INF</w:t>
      </w:r>
      <w:r w:rsidR="00712699" w:rsidRPr="007A16E3">
        <w:rPr>
          <w:lang w:val="en-GB"/>
        </w:rPr>
        <w:t>/</w:t>
      </w:r>
      <w:r w:rsidR="00E7679C" w:rsidRPr="007A16E3">
        <w:rPr>
          <w:lang w:val="en-GB"/>
        </w:rPr>
        <w:t>3</w:t>
      </w:r>
      <w:r w:rsidRPr="007A16E3">
        <w:rPr>
          <w:lang w:val="en-GB"/>
        </w:rPr>
        <w:t>) and the compilation of draft resolutions</w:t>
      </w:r>
      <w:r w:rsidRPr="007A16E3">
        <w:rPr>
          <w:lang w:val="en-GB" w:eastAsia="ja-JP"/>
        </w:rPr>
        <w:t xml:space="preserve"> prepared by the Committee of Permanent Representatives to </w:t>
      </w:r>
      <w:r w:rsidR="007C6F6C" w:rsidRPr="007A16E3">
        <w:rPr>
          <w:lang w:val="en-GB" w:eastAsia="ja-JP"/>
        </w:rPr>
        <w:t xml:space="preserve">the </w:t>
      </w:r>
      <w:r w:rsidRPr="007A16E3">
        <w:rPr>
          <w:lang w:val="en-GB" w:eastAsia="ja-JP"/>
        </w:rPr>
        <w:t>U</w:t>
      </w:r>
      <w:r w:rsidR="007C6F6C" w:rsidRPr="007A16E3">
        <w:rPr>
          <w:lang w:val="en-GB" w:eastAsia="ja-JP"/>
        </w:rPr>
        <w:t xml:space="preserve">nited </w:t>
      </w:r>
      <w:r w:rsidRPr="007A16E3">
        <w:rPr>
          <w:lang w:val="en-GB" w:eastAsia="ja-JP"/>
        </w:rPr>
        <w:t>N</w:t>
      </w:r>
      <w:r w:rsidR="007C6F6C" w:rsidRPr="007A16E3">
        <w:rPr>
          <w:lang w:val="en-GB" w:eastAsia="ja-JP"/>
        </w:rPr>
        <w:t xml:space="preserve">ations </w:t>
      </w:r>
      <w:r w:rsidRPr="007A16E3">
        <w:rPr>
          <w:lang w:val="en-GB" w:eastAsia="ja-JP"/>
        </w:rPr>
        <w:t>E</w:t>
      </w:r>
      <w:r w:rsidR="007C6F6C" w:rsidRPr="007A16E3">
        <w:rPr>
          <w:lang w:val="en-GB" w:eastAsia="ja-JP"/>
        </w:rPr>
        <w:t xml:space="preserve">nvironment </w:t>
      </w:r>
      <w:r w:rsidRPr="007A16E3">
        <w:rPr>
          <w:lang w:val="en-GB" w:eastAsia="ja-JP"/>
        </w:rPr>
        <w:t>P</w:t>
      </w:r>
      <w:r w:rsidR="007C6F6C" w:rsidRPr="007A16E3">
        <w:rPr>
          <w:lang w:val="en-GB" w:eastAsia="ja-JP"/>
        </w:rPr>
        <w:t>rogramme</w:t>
      </w:r>
      <w:r w:rsidRPr="007A16E3">
        <w:rPr>
          <w:lang w:val="en-GB" w:eastAsia="ja-JP"/>
        </w:rPr>
        <w:t xml:space="preserve"> for consideration and adoption by the Assembly. </w:t>
      </w:r>
    </w:p>
    <w:p w:rsidR="00DB1112" w:rsidRPr="007A16E3" w:rsidRDefault="00865B6B" w:rsidP="00DB1112">
      <w:pPr>
        <w:pStyle w:val="CH2"/>
        <w:spacing w:before="240" w:after="0"/>
        <w:rPr>
          <w:lang w:val="en-GB"/>
        </w:rPr>
      </w:pPr>
      <w:r w:rsidRPr="007A16E3">
        <w:rPr>
          <w:lang w:val="en-GB"/>
        </w:rPr>
        <w:tab/>
      </w:r>
      <w:r w:rsidRPr="007A16E3">
        <w:rPr>
          <w:lang w:val="en-GB"/>
        </w:rPr>
        <w:tab/>
      </w:r>
      <w:r w:rsidR="00DB1112" w:rsidRPr="007A16E3">
        <w:rPr>
          <w:lang w:val="en-GB"/>
        </w:rPr>
        <w:t xml:space="preserve">Item </w:t>
      </w:r>
      <w:r w:rsidR="00DB1112">
        <w:rPr>
          <w:lang w:val="en-GB"/>
        </w:rPr>
        <w:t>3</w:t>
      </w:r>
    </w:p>
    <w:p w:rsidR="00DB1112" w:rsidRPr="007A16E3" w:rsidRDefault="00DB1112" w:rsidP="00DB1112">
      <w:pPr>
        <w:pStyle w:val="CH2"/>
        <w:rPr>
          <w:lang w:val="en-GB" w:eastAsia="ja-JP"/>
        </w:rPr>
      </w:pPr>
      <w:r w:rsidRPr="007A16E3">
        <w:rPr>
          <w:lang w:val="en-GB" w:eastAsia="ja-JP"/>
        </w:rPr>
        <w:tab/>
      </w:r>
      <w:r w:rsidRPr="007A16E3">
        <w:rPr>
          <w:lang w:val="en-GB" w:eastAsia="ja-JP"/>
        </w:rPr>
        <w:tab/>
        <w:t xml:space="preserve">Credentials of </w:t>
      </w:r>
      <w:r w:rsidRPr="007A16E3">
        <w:rPr>
          <w:lang w:val="en-GB"/>
        </w:rPr>
        <w:t>representatives</w:t>
      </w:r>
      <w:r w:rsidRPr="007A16E3">
        <w:rPr>
          <w:lang w:val="en-GB" w:eastAsia="ja-JP"/>
        </w:rPr>
        <w:t xml:space="preserve"> </w:t>
      </w:r>
    </w:p>
    <w:p w:rsidR="00DB1112" w:rsidRPr="00DB1112" w:rsidRDefault="00DB1112" w:rsidP="000C112F">
      <w:pPr>
        <w:pStyle w:val="Normalnumber"/>
        <w:tabs>
          <w:tab w:val="clear" w:pos="1247"/>
          <w:tab w:val="left" w:pos="1260"/>
        </w:tabs>
        <w:ind w:left="1260" w:firstLine="0"/>
        <w:rPr>
          <w:lang w:eastAsia="ja-JP"/>
        </w:rPr>
      </w:pPr>
      <w:r w:rsidRPr="00DB1112">
        <w:rPr>
          <w:lang w:eastAsia="ja-JP"/>
        </w:rPr>
        <w:t>In accordance with rule 17 of the rules of procedure, the Bureau of the United Nations Environment Assembly will report to the Assembly on the credentials of representatives in attendance.</w:t>
      </w:r>
    </w:p>
    <w:p w:rsidR="00865B6B" w:rsidRPr="007A16E3" w:rsidRDefault="00DB1112" w:rsidP="00D21C28">
      <w:pPr>
        <w:pStyle w:val="CH2"/>
        <w:spacing w:before="240" w:after="0"/>
        <w:rPr>
          <w:lang w:val="en-GB"/>
        </w:rPr>
      </w:pPr>
      <w:r>
        <w:rPr>
          <w:lang w:val="en-GB"/>
        </w:rPr>
        <w:tab/>
      </w:r>
      <w:r>
        <w:rPr>
          <w:lang w:val="en-GB"/>
        </w:rPr>
        <w:tab/>
      </w:r>
      <w:r w:rsidR="00865B6B" w:rsidRPr="007A16E3">
        <w:rPr>
          <w:lang w:val="en-GB"/>
        </w:rPr>
        <w:t>Item 4</w:t>
      </w:r>
    </w:p>
    <w:p w:rsidR="006E3A2E" w:rsidRPr="007A16E3" w:rsidRDefault="009C454D" w:rsidP="00D21C28">
      <w:pPr>
        <w:pStyle w:val="CH2"/>
        <w:rPr>
          <w:lang w:val="en-GB"/>
        </w:rPr>
      </w:pPr>
      <w:r w:rsidRPr="007A16E3">
        <w:rPr>
          <w:lang w:val="en-GB"/>
        </w:rPr>
        <w:tab/>
      </w:r>
      <w:r w:rsidR="00956A44" w:rsidRPr="007A16E3">
        <w:rPr>
          <w:lang w:val="en-GB"/>
        </w:rPr>
        <w:tab/>
      </w:r>
      <w:r w:rsidR="00E7679C" w:rsidRPr="007A16E3">
        <w:rPr>
          <w:lang w:val="en-GB"/>
        </w:rPr>
        <w:t>International environmental policy and governance issues</w:t>
      </w:r>
    </w:p>
    <w:p w:rsidR="0086793E" w:rsidRPr="007A16E3" w:rsidRDefault="0086793E" w:rsidP="00E41100">
      <w:pPr>
        <w:pStyle w:val="Normalnumber"/>
        <w:ind w:left="1247" w:firstLine="0"/>
        <w:rPr>
          <w:lang w:val="en-GB"/>
        </w:rPr>
      </w:pPr>
      <w:r w:rsidRPr="007A16E3">
        <w:rPr>
          <w:lang w:val="en-GB"/>
        </w:rPr>
        <w:t>Under this item,</w:t>
      </w:r>
      <w:r w:rsidR="00753187" w:rsidRPr="007A16E3">
        <w:rPr>
          <w:lang w:val="en-GB"/>
        </w:rPr>
        <w:t xml:space="preserve"> t</w:t>
      </w:r>
      <w:r w:rsidRPr="007A16E3">
        <w:rPr>
          <w:lang w:val="en-GB"/>
        </w:rPr>
        <w:t>he United Nations Environment Assembly will consider the following reports of the Executive Director, as mandated by resolutions adopted by the Assembly at its first session or decisions</w:t>
      </w:r>
      <w:r w:rsidR="00146AC8" w:rsidRPr="007A16E3">
        <w:rPr>
          <w:lang w:val="en-GB"/>
        </w:rPr>
        <w:t xml:space="preserve"> </w:t>
      </w:r>
      <w:r w:rsidRPr="007A16E3">
        <w:rPr>
          <w:lang w:val="en-GB"/>
        </w:rPr>
        <w:t xml:space="preserve">of its predecessor, the Governing Council. Any other issues may also be discussed at the request of the members of the Assembly or the Executive Director. </w:t>
      </w:r>
    </w:p>
    <w:p w:rsidR="00E7679C" w:rsidRPr="007A16E3" w:rsidRDefault="002E643C" w:rsidP="006E682B">
      <w:pPr>
        <w:pStyle w:val="CH3"/>
        <w:rPr>
          <w:lang w:val="en-GB"/>
        </w:rPr>
      </w:pPr>
      <w:r w:rsidRPr="007A16E3">
        <w:rPr>
          <w:lang w:val="en-GB"/>
        </w:rPr>
        <w:tab/>
        <w:t>(a)</w:t>
      </w:r>
      <w:r w:rsidRPr="007A16E3">
        <w:rPr>
          <w:lang w:val="en-GB"/>
        </w:rPr>
        <w:tab/>
      </w:r>
      <w:r w:rsidR="00866477" w:rsidRPr="007A16E3">
        <w:rPr>
          <w:lang w:val="en-GB"/>
        </w:rPr>
        <w:t>Illegal trade in wildlife</w:t>
      </w:r>
      <w:r w:rsidR="00E7679C" w:rsidRPr="007A16E3">
        <w:rPr>
          <w:lang w:val="en-GB"/>
        </w:rPr>
        <w:t xml:space="preserve"> </w:t>
      </w:r>
    </w:p>
    <w:p w:rsidR="0086793E" w:rsidRPr="007A16E3" w:rsidRDefault="0086793E" w:rsidP="0086793E">
      <w:pPr>
        <w:pStyle w:val="Normalnumber"/>
        <w:numPr>
          <w:ilvl w:val="0"/>
          <w:numId w:val="0"/>
        </w:numPr>
        <w:ind w:left="1247"/>
        <w:rPr>
          <w:lang w:val="en-GB" w:eastAsia="ja-JP"/>
        </w:rPr>
      </w:pPr>
      <w:r w:rsidRPr="007A16E3">
        <w:rPr>
          <w:lang w:val="en-GB" w:eastAsia="ja-JP"/>
        </w:rPr>
        <w:t xml:space="preserve">Report of the Executive Director on resolution 1/3 on the illegal trade in wildlife (UNEP/EA.2/2) </w:t>
      </w:r>
    </w:p>
    <w:p w:rsidR="00E7679C" w:rsidRPr="007A16E3" w:rsidRDefault="002E643C" w:rsidP="006E682B">
      <w:pPr>
        <w:pStyle w:val="CH3"/>
        <w:rPr>
          <w:lang w:val="en-GB" w:eastAsia="ja-JP"/>
        </w:rPr>
      </w:pPr>
      <w:r w:rsidRPr="007A16E3">
        <w:rPr>
          <w:lang w:val="en-GB" w:eastAsia="ja-JP"/>
        </w:rPr>
        <w:tab/>
        <w:t>(b)</w:t>
      </w:r>
      <w:r w:rsidRPr="007A16E3">
        <w:rPr>
          <w:lang w:val="en-GB" w:eastAsia="ja-JP"/>
        </w:rPr>
        <w:tab/>
      </w:r>
      <w:r w:rsidR="00E7679C" w:rsidRPr="007A16E3">
        <w:rPr>
          <w:lang w:val="en-GB" w:eastAsia="ja-JP"/>
        </w:rPr>
        <w:t>Science-policy interface</w:t>
      </w:r>
    </w:p>
    <w:p w:rsidR="0086793E" w:rsidRPr="007A16E3" w:rsidRDefault="0086793E" w:rsidP="0086793E">
      <w:pPr>
        <w:pStyle w:val="Normalnumber"/>
        <w:numPr>
          <w:ilvl w:val="0"/>
          <w:numId w:val="0"/>
        </w:numPr>
        <w:ind w:left="1607" w:hanging="360"/>
        <w:rPr>
          <w:lang w:val="en-GB" w:eastAsia="ja-JP"/>
        </w:rPr>
      </w:pPr>
      <w:r w:rsidRPr="007A16E3">
        <w:rPr>
          <w:lang w:val="en-GB" w:eastAsia="ja-JP"/>
        </w:rPr>
        <w:t>Report of the Executive Director on resolution 1/4 on the science-policy interface (UNEP/EA.2/3)</w:t>
      </w:r>
    </w:p>
    <w:p w:rsidR="00E7679C" w:rsidRPr="007A16E3" w:rsidRDefault="002E643C" w:rsidP="006E682B">
      <w:pPr>
        <w:pStyle w:val="CH3"/>
        <w:rPr>
          <w:lang w:val="en-GB" w:eastAsia="ja-JP"/>
        </w:rPr>
      </w:pPr>
      <w:r w:rsidRPr="007A16E3">
        <w:rPr>
          <w:lang w:val="en-GB" w:eastAsia="ja-JP"/>
        </w:rPr>
        <w:tab/>
        <w:t>(c)</w:t>
      </w:r>
      <w:r w:rsidRPr="007A16E3">
        <w:rPr>
          <w:lang w:val="en-GB" w:eastAsia="ja-JP"/>
        </w:rPr>
        <w:tab/>
      </w:r>
      <w:r w:rsidR="00E7679C" w:rsidRPr="007A16E3">
        <w:rPr>
          <w:lang w:val="en-GB" w:eastAsia="ja-JP"/>
        </w:rPr>
        <w:t>Chemicals and waste</w:t>
      </w:r>
    </w:p>
    <w:p w:rsidR="0086793E" w:rsidRPr="007A16E3" w:rsidRDefault="0086793E" w:rsidP="0086793E">
      <w:pPr>
        <w:pStyle w:val="Normalnumber"/>
        <w:numPr>
          <w:ilvl w:val="0"/>
          <w:numId w:val="0"/>
        </w:numPr>
        <w:ind w:left="1607" w:hanging="360"/>
        <w:rPr>
          <w:lang w:val="en-GB" w:eastAsia="ja-JP"/>
        </w:rPr>
      </w:pPr>
      <w:r w:rsidRPr="007A16E3">
        <w:rPr>
          <w:lang w:val="en-GB" w:eastAsia="ja-JP"/>
        </w:rPr>
        <w:t>Report of the Executive Director on resolution 1/5 on chemicals and waste (UNEP/EA.2/4)</w:t>
      </w:r>
    </w:p>
    <w:p w:rsidR="00E7679C" w:rsidRPr="007A16E3" w:rsidRDefault="002E643C" w:rsidP="006E682B">
      <w:pPr>
        <w:pStyle w:val="CH3"/>
        <w:rPr>
          <w:lang w:val="en-GB" w:eastAsia="ja-JP"/>
        </w:rPr>
      </w:pPr>
      <w:r w:rsidRPr="007A16E3">
        <w:rPr>
          <w:lang w:val="en-GB" w:eastAsia="ja-JP"/>
        </w:rPr>
        <w:tab/>
        <w:t>(d)</w:t>
      </w:r>
      <w:r w:rsidRPr="007A16E3">
        <w:rPr>
          <w:lang w:val="en-GB" w:eastAsia="ja-JP"/>
        </w:rPr>
        <w:tab/>
      </w:r>
      <w:r w:rsidR="00E7679C" w:rsidRPr="007A16E3">
        <w:rPr>
          <w:lang w:val="en-GB" w:eastAsia="ja-JP"/>
        </w:rPr>
        <w:t>Marine plastic debris and microplastics</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resolution 1/6 on marine plastic debris and microplastics (UNEP/EA.2/5)</w:t>
      </w:r>
    </w:p>
    <w:p w:rsidR="00E7679C" w:rsidRPr="007A16E3" w:rsidRDefault="002E643C" w:rsidP="006E682B">
      <w:pPr>
        <w:pStyle w:val="CH3"/>
        <w:rPr>
          <w:lang w:val="en-GB" w:eastAsia="ja-JP"/>
        </w:rPr>
      </w:pPr>
      <w:r w:rsidRPr="007A16E3">
        <w:rPr>
          <w:lang w:val="en-GB" w:eastAsia="ja-JP"/>
        </w:rPr>
        <w:tab/>
        <w:t>(e)</w:t>
      </w:r>
      <w:r w:rsidRPr="007A16E3">
        <w:rPr>
          <w:lang w:val="en-GB" w:eastAsia="ja-JP"/>
        </w:rPr>
        <w:tab/>
      </w:r>
      <w:r w:rsidR="00E7679C" w:rsidRPr="007A16E3">
        <w:rPr>
          <w:lang w:val="en-GB" w:eastAsia="ja-JP"/>
        </w:rPr>
        <w:t>Air quality</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resolution 1/7 on strengthening the role of UNEP in promoting air quality (UNEP/EA.2/6)</w:t>
      </w:r>
    </w:p>
    <w:p w:rsidR="00E7679C" w:rsidRPr="007A16E3" w:rsidRDefault="002E643C" w:rsidP="006E682B">
      <w:pPr>
        <w:pStyle w:val="CH3"/>
        <w:rPr>
          <w:lang w:val="en-GB" w:eastAsia="ja-JP"/>
        </w:rPr>
      </w:pPr>
      <w:r w:rsidRPr="007A16E3">
        <w:rPr>
          <w:lang w:val="en-GB" w:eastAsia="ja-JP"/>
        </w:rPr>
        <w:tab/>
        <w:t>(f)</w:t>
      </w:r>
      <w:r w:rsidRPr="007A16E3">
        <w:rPr>
          <w:lang w:val="en-GB" w:eastAsia="ja-JP"/>
        </w:rPr>
        <w:tab/>
      </w:r>
      <w:r w:rsidR="00866477" w:rsidRPr="007A16E3">
        <w:rPr>
          <w:lang w:val="en-GB" w:eastAsia="ja-JP"/>
        </w:rPr>
        <w:t>Ecosystem-based adaptation</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resolution 1/8 on ecosystem-based adaptation (UNEP/EA.2/7)</w:t>
      </w:r>
    </w:p>
    <w:p w:rsidR="00E7679C" w:rsidRPr="007A16E3" w:rsidRDefault="002E643C" w:rsidP="006E682B">
      <w:pPr>
        <w:pStyle w:val="CH3"/>
        <w:rPr>
          <w:lang w:val="en-GB" w:eastAsia="ja-JP"/>
        </w:rPr>
      </w:pPr>
      <w:r w:rsidRPr="007A16E3">
        <w:rPr>
          <w:lang w:val="en-GB" w:eastAsia="ja-JP"/>
        </w:rPr>
        <w:tab/>
        <w:t>(g)</w:t>
      </w:r>
      <w:r w:rsidRPr="007A16E3">
        <w:rPr>
          <w:lang w:val="en-GB" w:eastAsia="ja-JP"/>
        </w:rPr>
        <w:tab/>
      </w:r>
      <w:r w:rsidR="00E7679C" w:rsidRPr="007A16E3">
        <w:rPr>
          <w:lang w:val="en-GB" w:eastAsia="ja-JP"/>
        </w:rPr>
        <w:t>Global Environment Mo</w:t>
      </w:r>
      <w:r w:rsidR="00866477" w:rsidRPr="007A16E3">
        <w:rPr>
          <w:lang w:val="en-GB" w:eastAsia="ja-JP"/>
        </w:rPr>
        <w:t>nitoring System/Water Programme</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resolution 1/9 on a revised Global Environment Monitoring System/Water Programme (GEMS/Water) (UNEP/EA.2/8)</w:t>
      </w:r>
    </w:p>
    <w:p w:rsidR="00E7679C" w:rsidRPr="007A16E3" w:rsidRDefault="002E643C" w:rsidP="006E682B">
      <w:pPr>
        <w:pStyle w:val="CH3"/>
        <w:rPr>
          <w:lang w:val="en-GB" w:eastAsia="ja-JP"/>
        </w:rPr>
      </w:pPr>
      <w:r w:rsidRPr="007A16E3">
        <w:rPr>
          <w:lang w:val="en-GB" w:eastAsia="ja-JP"/>
        </w:rPr>
        <w:tab/>
        <w:t>(h)</w:t>
      </w:r>
      <w:r w:rsidRPr="007A16E3">
        <w:rPr>
          <w:lang w:val="en-GB" w:eastAsia="ja-JP"/>
        </w:rPr>
        <w:tab/>
      </w:r>
      <w:r w:rsidR="00E7679C" w:rsidRPr="007A16E3">
        <w:rPr>
          <w:lang w:val="en-GB" w:eastAsia="ja-JP"/>
        </w:rPr>
        <w:t>Sustainable deve</w:t>
      </w:r>
      <w:r w:rsidR="00866477" w:rsidRPr="007A16E3">
        <w:rPr>
          <w:lang w:val="en-GB" w:eastAsia="ja-JP"/>
        </w:rPr>
        <w:t>lopment and poverty eradication</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resolution 1/10 on different visions, approaches, models and tools to achieve environmental sustainability in the context of sustainable development and poverty eradication (UNEP/EA.2/9)</w:t>
      </w:r>
    </w:p>
    <w:p w:rsidR="00E7679C" w:rsidRPr="007A16E3" w:rsidRDefault="002E643C" w:rsidP="006E682B">
      <w:pPr>
        <w:pStyle w:val="CH3"/>
        <w:rPr>
          <w:lang w:val="en-GB" w:eastAsia="ja-JP"/>
        </w:rPr>
      </w:pPr>
      <w:r w:rsidRPr="007A16E3">
        <w:rPr>
          <w:lang w:val="en-GB" w:eastAsia="ja-JP"/>
        </w:rPr>
        <w:tab/>
        <w:t>(i)</w:t>
      </w:r>
      <w:r w:rsidRPr="007A16E3">
        <w:rPr>
          <w:lang w:val="en-GB" w:eastAsia="ja-JP"/>
        </w:rPr>
        <w:tab/>
      </w:r>
      <w:r w:rsidR="00E7679C" w:rsidRPr="007A16E3">
        <w:rPr>
          <w:lang w:val="en-GB" w:eastAsia="ja-JP"/>
        </w:rPr>
        <w:t>Eme</w:t>
      </w:r>
      <w:r w:rsidR="00866477" w:rsidRPr="007A16E3">
        <w:rPr>
          <w:lang w:val="en-GB" w:eastAsia="ja-JP"/>
        </w:rPr>
        <w:t>rging and other relevant issues</w:t>
      </w:r>
    </w:p>
    <w:p w:rsidR="00E7679C" w:rsidRPr="007A16E3" w:rsidRDefault="002E643C" w:rsidP="006E682B">
      <w:pPr>
        <w:pStyle w:val="CH3"/>
        <w:rPr>
          <w:lang w:val="en-GB" w:eastAsia="ja-JP"/>
        </w:rPr>
      </w:pPr>
      <w:r w:rsidRPr="007A16E3">
        <w:rPr>
          <w:lang w:val="en-GB" w:eastAsia="ja-JP"/>
        </w:rPr>
        <w:tab/>
        <w:t>(j)</w:t>
      </w:r>
      <w:r w:rsidRPr="007A16E3">
        <w:rPr>
          <w:lang w:val="en-GB" w:eastAsia="ja-JP"/>
        </w:rPr>
        <w:tab/>
      </w:r>
      <w:r w:rsidR="00E7679C" w:rsidRPr="007A16E3">
        <w:rPr>
          <w:lang w:val="en-GB" w:eastAsia="ja-JP"/>
        </w:rPr>
        <w:t xml:space="preserve">Coordination across the United Nations system on environmental </w:t>
      </w:r>
      <w:r w:rsidR="00866477" w:rsidRPr="007A16E3">
        <w:rPr>
          <w:lang w:val="en-GB" w:eastAsia="ja-JP"/>
        </w:rPr>
        <w:t>issues</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resolution 1/11 on coordination across the United Nations system in the field of the environment, including the Environment Management Group (UNEP/EA.2/10)</w:t>
      </w:r>
      <w:r w:rsidR="009C0C0D" w:rsidRPr="007A16E3">
        <w:rPr>
          <w:lang w:val="en-GB" w:eastAsia="ja-JP"/>
        </w:rPr>
        <w:t xml:space="preserve"> </w:t>
      </w:r>
    </w:p>
    <w:p w:rsidR="00E7679C" w:rsidRPr="007A16E3" w:rsidRDefault="002E643C" w:rsidP="006E682B">
      <w:pPr>
        <w:pStyle w:val="CH3"/>
        <w:rPr>
          <w:lang w:val="en-GB" w:eastAsia="ja-JP"/>
        </w:rPr>
      </w:pPr>
      <w:r w:rsidRPr="007A16E3">
        <w:rPr>
          <w:lang w:val="en-GB" w:eastAsia="ja-JP"/>
        </w:rPr>
        <w:lastRenderedPageBreak/>
        <w:tab/>
        <w:t>(k)</w:t>
      </w:r>
      <w:r w:rsidRPr="007A16E3">
        <w:rPr>
          <w:lang w:val="en-GB" w:eastAsia="ja-JP"/>
        </w:rPr>
        <w:tab/>
      </w:r>
      <w:r w:rsidR="00E7679C" w:rsidRPr="007A16E3">
        <w:rPr>
          <w:lang w:val="en-GB" w:eastAsia="ja-JP"/>
        </w:rPr>
        <w:t xml:space="preserve">Relationship between the United Nations Environment Programme and multilateral </w:t>
      </w:r>
      <w:r w:rsidR="00866477" w:rsidRPr="007A16E3">
        <w:rPr>
          <w:lang w:val="en-GB" w:eastAsia="ja-JP"/>
        </w:rPr>
        <w:t>environmental agreements</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resolution 1/12 on the relationship between UNEP and multilateral environmental agreements (UNEP/EA.2/11), with a note by the secretariat on supplementary information on the relationship between UNEP and the multilateral environmental agreements as an addendum to the report (UNEP/EA.2/11/Add.1)</w:t>
      </w:r>
      <w:r w:rsidR="000F7431" w:rsidRPr="007A16E3">
        <w:rPr>
          <w:lang w:val="en-GB" w:eastAsia="ja-JP"/>
        </w:rPr>
        <w:t xml:space="preserve"> </w:t>
      </w:r>
    </w:p>
    <w:p w:rsidR="00E7679C" w:rsidRPr="007A16E3" w:rsidRDefault="002E643C" w:rsidP="006E682B">
      <w:pPr>
        <w:pStyle w:val="CH3"/>
        <w:rPr>
          <w:lang w:val="en-GB" w:eastAsia="ja-JP"/>
        </w:rPr>
      </w:pPr>
      <w:r w:rsidRPr="007A16E3">
        <w:rPr>
          <w:lang w:val="en-GB" w:eastAsia="ja-JP"/>
        </w:rPr>
        <w:tab/>
        <w:t>(l)</w:t>
      </w:r>
      <w:r w:rsidRPr="007A16E3">
        <w:rPr>
          <w:lang w:val="en-GB" w:eastAsia="ja-JP"/>
        </w:rPr>
        <w:tab/>
      </w:r>
      <w:r w:rsidR="00E7679C" w:rsidRPr="007A16E3">
        <w:rPr>
          <w:lang w:val="en-GB" w:eastAsia="ja-JP"/>
        </w:rPr>
        <w:t>Synergies among the biodiversity-related multil</w:t>
      </w:r>
      <w:r w:rsidR="00866477" w:rsidRPr="007A16E3">
        <w:rPr>
          <w:lang w:val="en-GB" w:eastAsia="ja-JP"/>
        </w:rPr>
        <w:t>ateral environmental agreements</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enhancing synergies among the biodiversity-related multilateral environmental agreements (UNEP/EA.2/12) in accordance with decision SS.XII/3 of 22 February 2012 of the Governing Council of UNEP, with “Elaboration of options for enhancing synergies among biodiversity-related conventions” as an addendum to the report (UNEP/EA.2/12/Add.1)</w:t>
      </w:r>
    </w:p>
    <w:p w:rsidR="00E7679C" w:rsidRPr="007A16E3" w:rsidRDefault="002E643C" w:rsidP="006E682B">
      <w:pPr>
        <w:pStyle w:val="CH3"/>
        <w:rPr>
          <w:lang w:val="en-GB" w:eastAsia="ja-JP"/>
        </w:rPr>
      </w:pPr>
      <w:r w:rsidRPr="007A16E3">
        <w:rPr>
          <w:lang w:val="en-GB" w:eastAsia="ja-JP"/>
        </w:rPr>
        <w:tab/>
      </w:r>
      <w:r w:rsidR="001A6601" w:rsidRPr="007A16E3">
        <w:rPr>
          <w:lang w:val="en-GB" w:eastAsia="ja-JP"/>
        </w:rPr>
        <w:t>(</w:t>
      </w:r>
      <w:r w:rsidRPr="007A16E3">
        <w:rPr>
          <w:lang w:val="en-GB" w:eastAsia="ja-JP"/>
        </w:rPr>
        <w:t>m)</w:t>
      </w:r>
      <w:r w:rsidRPr="007A16E3">
        <w:rPr>
          <w:lang w:val="en-GB" w:eastAsia="ja-JP"/>
        </w:rPr>
        <w:tab/>
      </w:r>
      <w:r w:rsidR="00866477" w:rsidRPr="007A16E3">
        <w:rPr>
          <w:lang w:val="en-GB" w:eastAsia="ja-JP"/>
        </w:rPr>
        <w:t>Environmental law</w:t>
      </w:r>
    </w:p>
    <w:p w:rsidR="0086793E" w:rsidRPr="007A16E3" w:rsidRDefault="0086793E" w:rsidP="00E41100">
      <w:pPr>
        <w:pStyle w:val="Normalnumber"/>
        <w:numPr>
          <w:ilvl w:val="0"/>
          <w:numId w:val="0"/>
        </w:numPr>
        <w:ind w:left="1247"/>
        <w:rPr>
          <w:lang w:val="en-GB" w:eastAsia="ja-JP"/>
        </w:rPr>
      </w:pPr>
      <w:r w:rsidRPr="007A16E3">
        <w:rPr>
          <w:lang w:val="en-GB" w:eastAsia="ja-JP"/>
        </w:rPr>
        <w:t>Report of the Executive Director on the midterm review of the Fourth Programme for the Development and Periodic Review of Environmental Law (Montevideo Programme IV) (UNEP/EA.2/13), in accordance with Governing Council decision 25/11 of 20 February 2009</w:t>
      </w:r>
    </w:p>
    <w:p w:rsidR="006E682B" w:rsidRPr="007A16E3" w:rsidRDefault="006E682B" w:rsidP="00D21C28">
      <w:pPr>
        <w:pStyle w:val="CH2"/>
        <w:spacing w:before="240" w:after="0"/>
        <w:rPr>
          <w:lang w:val="en-GB"/>
        </w:rPr>
      </w:pPr>
      <w:r w:rsidRPr="007A16E3">
        <w:rPr>
          <w:lang w:val="en-GB"/>
        </w:rPr>
        <w:tab/>
      </w:r>
      <w:r w:rsidRPr="007A16E3">
        <w:rPr>
          <w:lang w:val="en-GB"/>
        </w:rPr>
        <w:tab/>
        <w:t>Item 5</w:t>
      </w:r>
    </w:p>
    <w:p w:rsidR="00631F43" w:rsidRPr="007A16E3" w:rsidRDefault="006E682B" w:rsidP="006E682B">
      <w:pPr>
        <w:pStyle w:val="CH2"/>
        <w:rPr>
          <w:lang w:val="en-GB" w:eastAsia="ja-JP"/>
        </w:rPr>
      </w:pPr>
      <w:r w:rsidRPr="007A16E3">
        <w:rPr>
          <w:lang w:val="en-GB" w:eastAsia="ja-JP"/>
        </w:rPr>
        <w:tab/>
      </w:r>
      <w:r w:rsidR="00956A44" w:rsidRPr="007A16E3">
        <w:rPr>
          <w:lang w:val="en-GB" w:eastAsia="ja-JP"/>
        </w:rPr>
        <w:tab/>
      </w:r>
      <w:r w:rsidR="00207437" w:rsidRPr="007A16E3">
        <w:rPr>
          <w:lang w:val="en-GB" w:eastAsia="ja-JP"/>
        </w:rPr>
        <w:t xml:space="preserve">Medium-term strategy, programme of work </w:t>
      </w:r>
      <w:r w:rsidR="00993732" w:rsidRPr="007A16E3">
        <w:rPr>
          <w:lang w:val="en-GB" w:eastAsia="ja-JP"/>
        </w:rPr>
        <w:t>and budget</w:t>
      </w:r>
      <w:r w:rsidR="00866477" w:rsidRPr="007A16E3">
        <w:rPr>
          <w:lang w:val="en-GB" w:eastAsia="ja-JP"/>
        </w:rPr>
        <w:t>,</w:t>
      </w:r>
      <w:r w:rsidR="00207437" w:rsidRPr="007A16E3">
        <w:rPr>
          <w:lang w:val="en-GB" w:eastAsia="ja-JP"/>
        </w:rPr>
        <w:t xml:space="preserve"> and </w:t>
      </w:r>
      <w:r w:rsidR="00993732" w:rsidRPr="007A16E3">
        <w:rPr>
          <w:lang w:val="en-GB" w:eastAsia="ja-JP"/>
        </w:rPr>
        <w:t xml:space="preserve">other </w:t>
      </w:r>
      <w:r w:rsidR="00866477" w:rsidRPr="007A16E3">
        <w:rPr>
          <w:lang w:val="en-GB" w:eastAsia="ja-JP"/>
        </w:rPr>
        <w:t xml:space="preserve">administrative and </w:t>
      </w:r>
      <w:r w:rsidR="00993732" w:rsidRPr="007A16E3">
        <w:rPr>
          <w:lang w:val="en-GB" w:eastAsia="ja-JP"/>
        </w:rPr>
        <w:t xml:space="preserve">budgetary </w:t>
      </w:r>
      <w:r w:rsidR="00631F43" w:rsidRPr="007A16E3">
        <w:rPr>
          <w:lang w:val="en-GB" w:eastAsia="ja-JP"/>
        </w:rPr>
        <w:t>issues</w:t>
      </w:r>
    </w:p>
    <w:p w:rsidR="0086793E" w:rsidRPr="007A16E3" w:rsidRDefault="0086793E" w:rsidP="00E41100">
      <w:pPr>
        <w:pStyle w:val="Normalnumber"/>
        <w:ind w:left="1247" w:firstLine="0"/>
        <w:rPr>
          <w:lang w:val="en-GB" w:eastAsia="ja-JP"/>
        </w:rPr>
      </w:pPr>
      <w:r w:rsidRPr="007A16E3">
        <w:rPr>
          <w:lang w:val="en-GB" w:eastAsia="ja-JP"/>
        </w:rPr>
        <w:t xml:space="preserve">Under this item, </w:t>
      </w:r>
      <w:r w:rsidR="00753187" w:rsidRPr="007A16E3">
        <w:rPr>
          <w:lang w:val="en-GB" w:eastAsia="ja-JP"/>
        </w:rPr>
        <w:t>t</w:t>
      </w:r>
      <w:r w:rsidRPr="007A16E3">
        <w:rPr>
          <w:lang w:val="en-GB" w:eastAsia="ja-JP"/>
        </w:rPr>
        <w:t xml:space="preserve">he United Nations Environment Assembly is expected to consider the following reports of the Executive Director with a view to approving the proposed medium-term strategy for 2018–2021 and the programme of work and budget for 2018–2019. The Assembly may also be invited to extend the secretariat’s management of certain trust funds and discuss the possibility of shifting the Assembly’s even-year session cycle to odd years. </w:t>
      </w:r>
    </w:p>
    <w:p w:rsidR="00993732" w:rsidRPr="007A16E3" w:rsidRDefault="00F414E6" w:rsidP="006E682B">
      <w:pPr>
        <w:pStyle w:val="CH3"/>
        <w:rPr>
          <w:lang w:val="en-GB"/>
        </w:rPr>
      </w:pPr>
      <w:r w:rsidRPr="007A16E3">
        <w:rPr>
          <w:lang w:val="en-GB"/>
        </w:rPr>
        <w:tab/>
        <w:t>(a)</w:t>
      </w:r>
      <w:r w:rsidRPr="007A16E3">
        <w:rPr>
          <w:lang w:val="en-GB"/>
        </w:rPr>
        <w:tab/>
      </w:r>
      <w:r w:rsidR="00866477" w:rsidRPr="007A16E3">
        <w:rPr>
          <w:lang w:val="en-GB"/>
        </w:rPr>
        <w:t>Revisions to</w:t>
      </w:r>
      <w:r w:rsidR="00993732" w:rsidRPr="007A16E3">
        <w:rPr>
          <w:lang w:val="en-GB"/>
        </w:rPr>
        <w:t xml:space="preserve"> the programme of work and budget </w:t>
      </w:r>
      <w:r w:rsidR="00866477" w:rsidRPr="007A16E3">
        <w:rPr>
          <w:lang w:val="en-GB"/>
        </w:rPr>
        <w:t>for the biennium 2016</w:t>
      </w:r>
      <w:r w:rsidR="00B473B1" w:rsidRPr="007A16E3">
        <w:rPr>
          <w:lang w:val="en-GB"/>
        </w:rPr>
        <w:t>–</w:t>
      </w:r>
      <w:r w:rsidR="00866477" w:rsidRPr="007A16E3">
        <w:rPr>
          <w:lang w:val="en-GB"/>
        </w:rPr>
        <w:t>2017</w:t>
      </w:r>
    </w:p>
    <w:p w:rsidR="0086793E" w:rsidRPr="007A16E3" w:rsidRDefault="0086793E" w:rsidP="0086793E">
      <w:pPr>
        <w:pStyle w:val="Normalnumber"/>
        <w:numPr>
          <w:ilvl w:val="0"/>
          <w:numId w:val="0"/>
        </w:numPr>
        <w:ind w:left="1247"/>
        <w:rPr>
          <w:lang w:val="en-GB" w:eastAsia="ja-JP"/>
        </w:rPr>
      </w:pPr>
      <w:r w:rsidRPr="007A16E3">
        <w:rPr>
          <w:lang w:val="en-GB" w:eastAsia="ja-JP"/>
        </w:rPr>
        <w:t>Report of the Executive Director on revisions to the programme of work and budget for the biennium 2016–2017</w:t>
      </w:r>
      <w:r w:rsidR="00C7195A" w:rsidRPr="007A16E3">
        <w:rPr>
          <w:lang w:val="en-GB" w:eastAsia="ja-JP"/>
        </w:rPr>
        <w:t xml:space="preserve"> (UNEP/EA.2/14)</w:t>
      </w:r>
    </w:p>
    <w:p w:rsidR="00631F43" w:rsidRPr="007A16E3" w:rsidRDefault="00F414E6" w:rsidP="006E682B">
      <w:pPr>
        <w:pStyle w:val="CH3"/>
        <w:rPr>
          <w:lang w:val="en-GB"/>
        </w:rPr>
      </w:pPr>
      <w:r w:rsidRPr="007A16E3">
        <w:rPr>
          <w:lang w:val="en-GB"/>
        </w:rPr>
        <w:tab/>
        <w:t>(b)</w:t>
      </w:r>
      <w:r w:rsidRPr="007A16E3">
        <w:rPr>
          <w:lang w:val="en-GB"/>
        </w:rPr>
        <w:tab/>
      </w:r>
      <w:r w:rsidR="00631F43" w:rsidRPr="007A16E3">
        <w:rPr>
          <w:lang w:val="en-GB"/>
        </w:rPr>
        <w:t>Proposed medium-term strategy</w:t>
      </w:r>
      <w:r w:rsidR="00866477" w:rsidRPr="007A16E3">
        <w:rPr>
          <w:lang w:val="en-GB"/>
        </w:rPr>
        <w:t xml:space="preserve"> for</w:t>
      </w:r>
      <w:r w:rsidR="00631F43" w:rsidRPr="007A16E3">
        <w:rPr>
          <w:lang w:val="en-GB"/>
        </w:rPr>
        <w:t xml:space="preserve"> 2018</w:t>
      </w:r>
      <w:r w:rsidR="00B473B1" w:rsidRPr="007A16E3">
        <w:rPr>
          <w:lang w:val="en-GB"/>
        </w:rPr>
        <w:t>–</w:t>
      </w:r>
      <w:r w:rsidR="00631F43" w:rsidRPr="007A16E3">
        <w:rPr>
          <w:lang w:val="en-GB"/>
        </w:rPr>
        <w:t>2021</w:t>
      </w:r>
    </w:p>
    <w:p w:rsidR="0086793E" w:rsidRPr="007A16E3" w:rsidRDefault="00C332AC" w:rsidP="0086793E">
      <w:pPr>
        <w:pStyle w:val="Normalnumber"/>
        <w:numPr>
          <w:ilvl w:val="0"/>
          <w:numId w:val="0"/>
        </w:numPr>
        <w:ind w:left="1247"/>
        <w:rPr>
          <w:lang w:val="en-GB" w:eastAsia="ja-JP"/>
        </w:rPr>
      </w:pPr>
      <w:r w:rsidRPr="007A16E3">
        <w:rPr>
          <w:lang w:val="en-GB" w:eastAsia="ja-JP"/>
        </w:rPr>
        <w:t>Report of the Executive Director on the p</w:t>
      </w:r>
      <w:r w:rsidR="0086793E" w:rsidRPr="007A16E3">
        <w:rPr>
          <w:lang w:val="en-GB" w:eastAsia="ja-JP"/>
        </w:rPr>
        <w:t xml:space="preserve">roposed medium-term strategy for </w:t>
      </w:r>
      <w:r w:rsidRPr="007A16E3">
        <w:rPr>
          <w:lang w:val="en-GB" w:eastAsia="ja-JP"/>
        </w:rPr>
        <w:t xml:space="preserve">the period </w:t>
      </w:r>
      <w:r w:rsidR="0086793E" w:rsidRPr="007A16E3">
        <w:rPr>
          <w:lang w:val="en-GB" w:eastAsia="ja-JP"/>
        </w:rPr>
        <w:t>2018–2021</w:t>
      </w:r>
      <w:r w:rsidR="00C7195A" w:rsidRPr="007A16E3">
        <w:rPr>
          <w:lang w:val="en-GB" w:eastAsia="ja-JP"/>
        </w:rPr>
        <w:t xml:space="preserve"> (UNEP/EA.2/15)</w:t>
      </w:r>
      <w:r w:rsidR="00235651" w:rsidRPr="007A16E3">
        <w:rPr>
          <w:lang w:val="en-GB" w:eastAsia="ja-JP"/>
        </w:rPr>
        <w:t xml:space="preserve">  </w:t>
      </w:r>
    </w:p>
    <w:p w:rsidR="00207437" w:rsidRPr="007A16E3" w:rsidRDefault="00F414E6" w:rsidP="006E682B">
      <w:pPr>
        <w:pStyle w:val="CH3"/>
        <w:rPr>
          <w:lang w:val="en-GB" w:eastAsia="ja-JP"/>
        </w:rPr>
      </w:pPr>
      <w:r w:rsidRPr="007A16E3">
        <w:rPr>
          <w:lang w:val="en-GB" w:eastAsia="ja-JP"/>
        </w:rPr>
        <w:tab/>
        <w:t>(c)</w:t>
      </w:r>
      <w:r w:rsidRPr="007A16E3">
        <w:rPr>
          <w:lang w:val="en-GB" w:eastAsia="ja-JP"/>
        </w:rPr>
        <w:tab/>
      </w:r>
      <w:r w:rsidR="00631F43" w:rsidRPr="007A16E3">
        <w:rPr>
          <w:lang w:val="en-GB" w:eastAsia="ja-JP"/>
        </w:rPr>
        <w:t xml:space="preserve">Proposed programme of work and budget </w:t>
      </w:r>
      <w:r w:rsidR="00866477" w:rsidRPr="007A16E3">
        <w:rPr>
          <w:lang w:val="en-GB" w:eastAsia="ja-JP"/>
        </w:rPr>
        <w:t xml:space="preserve">for the biennium </w:t>
      </w:r>
      <w:r w:rsidR="00631F43" w:rsidRPr="007A16E3">
        <w:rPr>
          <w:lang w:val="en-GB" w:eastAsia="ja-JP"/>
        </w:rPr>
        <w:t>2018</w:t>
      </w:r>
      <w:r w:rsidR="00B473B1" w:rsidRPr="007A16E3">
        <w:rPr>
          <w:lang w:val="en-GB" w:eastAsia="ja-JP"/>
        </w:rPr>
        <w:t>–</w:t>
      </w:r>
      <w:r w:rsidR="00631F43" w:rsidRPr="007A16E3">
        <w:rPr>
          <w:lang w:val="en-GB" w:eastAsia="ja-JP"/>
        </w:rPr>
        <w:t>2019</w:t>
      </w:r>
    </w:p>
    <w:p w:rsidR="00DD6F68" w:rsidRPr="007A16E3" w:rsidRDefault="00C332AC" w:rsidP="00DD6F68">
      <w:pPr>
        <w:pStyle w:val="Normalnumber"/>
        <w:numPr>
          <w:ilvl w:val="0"/>
          <w:numId w:val="0"/>
        </w:numPr>
        <w:ind w:left="1247"/>
        <w:rPr>
          <w:lang w:val="en-GB" w:eastAsia="ja-JP"/>
        </w:rPr>
      </w:pPr>
      <w:r w:rsidRPr="007A16E3">
        <w:rPr>
          <w:lang w:val="en-GB" w:eastAsia="ja-JP"/>
        </w:rPr>
        <w:t>Report of the Executive Director on the p</w:t>
      </w:r>
      <w:r w:rsidR="00DD6F68" w:rsidRPr="007A16E3">
        <w:rPr>
          <w:lang w:val="en-GB" w:eastAsia="ja-JP"/>
        </w:rPr>
        <w:t xml:space="preserve">roposed programme of work and budget for </w:t>
      </w:r>
      <w:r w:rsidRPr="007A16E3">
        <w:rPr>
          <w:lang w:val="en-GB" w:eastAsia="ja-JP"/>
        </w:rPr>
        <w:t xml:space="preserve">the biennium </w:t>
      </w:r>
      <w:r w:rsidR="00DD6F68" w:rsidRPr="007A16E3">
        <w:rPr>
          <w:lang w:val="en-GB" w:eastAsia="ja-JP"/>
        </w:rPr>
        <w:t>2018–2019</w:t>
      </w:r>
      <w:r w:rsidR="00C7195A" w:rsidRPr="007A16E3">
        <w:rPr>
          <w:lang w:val="en-GB" w:eastAsia="ja-JP"/>
        </w:rPr>
        <w:t xml:space="preserve"> (UNEP/EA.2/16)</w:t>
      </w:r>
    </w:p>
    <w:p w:rsidR="00631F43" w:rsidRPr="007A16E3" w:rsidRDefault="00F414E6" w:rsidP="006E682B">
      <w:pPr>
        <w:pStyle w:val="CH3"/>
        <w:rPr>
          <w:lang w:val="en-GB" w:eastAsia="ja-JP"/>
        </w:rPr>
      </w:pPr>
      <w:r w:rsidRPr="007A16E3">
        <w:rPr>
          <w:lang w:val="en-GB" w:eastAsia="ja-JP"/>
        </w:rPr>
        <w:tab/>
        <w:t>(d)</w:t>
      </w:r>
      <w:r w:rsidRPr="007A16E3">
        <w:rPr>
          <w:lang w:val="en-GB" w:eastAsia="ja-JP"/>
        </w:rPr>
        <w:tab/>
      </w:r>
      <w:r w:rsidR="00631F43" w:rsidRPr="007A16E3">
        <w:rPr>
          <w:lang w:val="en-GB" w:eastAsia="ja-JP"/>
        </w:rPr>
        <w:t>Management of trust funds and earmarked contributions</w:t>
      </w:r>
    </w:p>
    <w:p w:rsidR="00DD6F68" w:rsidRPr="007A16E3" w:rsidRDefault="00DD6F68" w:rsidP="00DD6F68">
      <w:pPr>
        <w:pStyle w:val="Normalnumber"/>
        <w:numPr>
          <w:ilvl w:val="0"/>
          <w:numId w:val="0"/>
        </w:numPr>
        <w:ind w:left="1247"/>
        <w:rPr>
          <w:lang w:val="en-GB" w:eastAsia="ja-JP"/>
        </w:rPr>
      </w:pPr>
      <w:r w:rsidRPr="007A16E3">
        <w:rPr>
          <w:lang w:val="en-GB" w:eastAsia="ja-JP"/>
        </w:rPr>
        <w:t>Report of the Executive Director on the management of trust funds and earmarked contributions</w:t>
      </w:r>
      <w:r w:rsidR="00C7195A" w:rsidRPr="007A16E3">
        <w:rPr>
          <w:lang w:val="en-GB" w:eastAsia="ja-JP"/>
        </w:rPr>
        <w:t xml:space="preserve"> (UNEP/EA.2/17)</w:t>
      </w:r>
    </w:p>
    <w:p w:rsidR="00C7195A" w:rsidRPr="007A16E3" w:rsidRDefault="00F414E6" w:rsidP="006E682B">
      <w:pPr>
        <w:pStyle w:val="CH3"/>
        <w:rPr>
          <w:lang w:val="en-GB" w:eastAsia="ja-JP"/>
        </w:rPr>
      </w:pPr>
      <w:r w:rsidRPr="007A16E3">
        <w:rPr>
          <w:lang w:val="en-GB" w:eastAsia="ja-JP"/>
        </w:rPr>
        <w:tab/>
        <w:t>(e)</w:t>
      </w:r>
      <w:r w:rsidRPr="007A16E3">
        <w:rPr>
          <w:lang w:val="en-GB" w:eastAsia="ja-JP"/>
        </w:rPr>
        <w:tab/>
      </w:r>
      <w:r w:rsidR="00993732" w:rsidRPr="007A16E3">
        <w:rPr>
          <w:lang w:val="en-GB" w:eastAsia="ja-JP"/>
        </w:rPr>
        <w:t xml:space="preserve">Other administrative </w:t>
      </w:r>
      <w:r w:rsidR="00866477" w:rsidRPr="007A16E3">
        <w:rPr>
          <w:lang w:val="en-GB" w:eastAsia="ja-JP"/>
        </w:rPr>
        <w:t xml:space="preserve">and budgetary </w:t>
      </w:r>
      <w:r w:rsidR="00631F43" w:rsidRPr="007A16E3">
        <w:rPr>
          <w:lang w:val="en-GB" w:eastAsia="ja-JP"/>
        </w:rPr>
        <w:t>issues</w:t>
      </w:r>
    </w:p>
    <w:p w:rsidR="00631F43" w:rsidRPr="007A16E3" w:rsidRDefault="00C332AC" w:rsidP="004E52D9">
      <w:pPr>
        <w:pStyle w:val="Normalnumber"/>
        <w:numPr>
          <w:ilvl w:val="0"/>
          <w:numId w:val="0"/>
        </w:numPr>
        <w:ind w:left="1247"/>
        <w:rPr>
          <w:lang w:val="en-GB" w:eastAsia="ja-JP"/>
        </w:rPr>
      </w:pPr>
      <w:r w:rsidRPr="007A16E3">
        <w:rPr>
          <w:bCs/>
          <w:lang w:val="en-GB" w:eastAsia="ja-JP"/>
        </w:rPr>
        <w:tab/>
      </w:r>
      <w:r w:rsidR="005358A2" w:rsidRPr="007A16E3">
        <w:rPr>
          <w:lang w:val="en-GB" w:eastAsia="ja-JP"/>
        </w:rPr>
        <w:t>Note by the Executive Director on the voluntary indicative scale of contributions (UNEP/EA.2/INF/10)</w:t>
      </w:r>
    </w:p>
    <w:p w:rsidR="005358A2" w:rsidRPr="007A16E3" w:rsidRDefault="005358A2" w:rsidP="004E52D9">
      <w:pPr>
        <w:pStyle w:val="Normalnumber"/>
        <w:numPr>
          <w:ilvl w:val="0"/>
          <w:numId w:val="0"/>
        </w:numPr>
        <w:ind w:left="1247"/>
        <w:rPr>
          <w:lang w:val="en-GB" w:eastAsia="ja-JP"/>
        </w:rPr>
      </w:pPr>
      <w:r w:rsidRPr="007A16E3">
        <w:rPr>
          <w:lang w:val="en-GB" w:eastAsia="ja-JP"/>
        </w:rPr>
        <w:t>Note by the Executive Director on the corporate memorandums of understanding concerning cooperation between the United Nations Environm</w:t>
      </w:r>
      <w:r w:rsidR="00F249C9" w:rsidRPr="007A16E3">
        <w:rPr>
          <w:lang w:val="en-GB" w:eastAsia="ja-JP"/>
        </w:rPr>
        <w:t>ent Programme and other entities of</w:t>
      </w:r>
      <w:r w:rsidRPr="007A16E3">
        <w:rPr>
          <w:lang w:val="en-GB" w:eastAsia="ja-JP"/>
        </w:rPr>
        <w:t xml:space="preserve"> the United</w:t>
      </w:r>
      <w:r w:rsidR="006E3D51" w:rsidRPr="007A16E3">
        <w:rPr>
          <w:lang w:val="en-GB" w:eastAsia="ja-JP"/>
        </w:rPr>
        <w:t> </w:t>
      </w:r>
      <w:r w:rsidRPr="007A16E3">
        <w:rPr>
          <w:lang w:val="en-GB" w:eastAsia="ja-JP"/>
        </w:rPr>
        <w:t>Nations system (UNEP/EA.2/INF/11)</w:t>
      </w:r>
    </w:p>
    <w:p w:rsidR="006E682B" w:rsidRPr="007A16E3" w:rsidRDefault="006E682B" w:rsidP="00D21C28">
      <w:pPr>
        <w:pStyle w:val="CH2"/>
        <w:spacing w:before="240" w:after="0"/>
        <w:rPr>
          <w:lang w:val="en-GB"/>
        </w:rPr>
      </w:pPr>
      <w:r w:rsidRPr="007A16E3">
        <w:rPr>
          <w:lang w:val="en-GB"/>
        </w:rPr>
        <w:tab/>
      </w:r>
      <w:r w:rsidRPr="007A16E3">
        <w:rPr>
          <w:lang w:val="en-GB"/>
        </w:rPr>
        <w:tab/>
        <w:t>Item 6</w:t>
      </w:r>
    </w:p>
    <w:p w:rsidR="001B27D8" w:rsidRPr="007A16E3" w:rsidRDefault="00003A25" w:rsidP="006E682B">
      <w:pPr>
        <w:pStyle w:val="CH2"/>
        <w:rPr>
          <w:lang w:val="en-GB"/>
        </w:rPr>
      </w:pPr>
      <w:r w:rsidRPr="007A16E3">
        <w:rPr>
          <w:lang w:val="en-GB"/>
        </w:rPr>
        <w:tab/>
      </w:r>
      <w:r w:rsidRPr="007A16E3">
        <w:rPr>
          <w:lang w:val="en-GB"/>
        </w:rPr>
        <w:tab/>
      </w:r>
      <w:r w:rsidR="001B27D8" w:rsidRPr="007A16E3">
        <w:rPr>
          <w:lang w:val="en-GB"/>
        </w:rPr>
        <w:t>Stakeholder engagement</w:t>
      </w:r>
    </w:p>
    <w:p w:rsidR="006F7315" w:rsidRPr="007A16E3" w:rsidRDefault="0085251F" w:rsidP="00003A25">
      <w:pPr>
        <w:pStyle w:val="Normalnumber"/>
        <w:ind w:left="1247" w:firstLine="0"/>
        <w:rPr>
          <w:lang w:val="en-GB" w:eastAsia="ja-JP"/>
        </w:rPr>
      </w:pPr>
      <w:r w:rsidRPr="007A16E3">
        <w:rPr>
          <w:lang w:val="en-GB" w:eastAsia="ja-JP"/>
        </w:rPr>
        <w:t xml:space="preserve">The </w:t>
      </w:r>
      <w:r w:rsidR="00B473B1" w:rsidRPr="007A16E3">
        <w:rPr>
          <w:lang w:val="en-GB" w:eastAsia="ja-JP"/>
        </w:rPr>
        <w:t xml:space="preserve">United Nations </w:t>
      </w:r>
      <w:r w:rsidRPr="007A16E3">
        <w:rPr>
          <w:lang w:val="en-GB" w:eastAsia="ja-JP"/>
        </w:rPr>
        <w:t xml:space="preserve">Environment </w:t>
      </w:r>
      <w:r w:rsidR="00DA7170" w:rsidRPr="007A16E3">
        <w:rPr>
          <w:lang w:val="en-GB" w:eastAsia="ja-JP"/>
        </w:rPr>
        <w:t>Assembly will</w:t>
      </w:r>
      <w:r w:rsidRPr="007A16E3">
        <w:rPr>
          <w:lang w:val="en-GB" w:eastAsia="ja-JP"/>
        </w:rPr>
        <w:t xml:space="preserve"> have before it the </w:t>
      </w:r>
      <w:r w:rsidR="00B473B1" w:rsidRPr="007A16E3">
        <w:rPr>
          <w:lang w:val="en-GB" w:eastAsia="ja-JP"/>
        </w:rPr>
        <w:t>r</w:t>
      </w:r>
      <w:r w:rsidRPr="007A16E3">
        <w:rPr>
          <w:lang w:val="en-GB" w:eastAsia="ja-JP"/>
        </w:rPr>
        <w:t xml:space="preserve">eport of the Executive Director on </w:t>
      </w:r>
      <w:r w:rsidR="007249E2" w:rsidRPr="007A16E3">
        <w:rPr>
          <w:lang w:val="en-GB" w:eastAsia="ja-JP"/>
        </w:rPr>
        <w:t xml:space="preserve">the </w:t>
      </w:r>
      <w:r w:rsidR="00B473B1" w:rsidRPr="007A16E3">
        <w:rPr>
          <w:lang w:val="en-GB" w:eastAsia="ja-JP"/>
        </w:rPr>
        <w:t>policy on s</w:t>
      </w:r>
      <w:r w:rsidRPr="007A16E3">
        <w:rPr>
          <w:lang w:val="en-GB" w:eastAsia="ja-JP"/>
        </w:rPr>
        <w:t xml:space="preserve">takeholder </w:t>
      </w:r>
      <w:r w:rsidR="00B473B1" w:rsidRPr="007A16E3">
        <w:rPr>
          <w:lang w:val="en-GB" w:eastAsia="ja-JP"/>
        </w:rPr>
        <w:t>e</w:t>
      </w:r>
      <w:r w:rsidRPr="007A16E3">
        <w:rPr>
          <w:lang w:val="en-GB" w:eastAsia="ja-JP"/>
        </w:rPr>
        <w:t>ngagement (UNEP/EA.2/18), which presents the outcome</w:t>
      </w:r>
      <w:r w:rsidR="004F41F5" w:rsidRPr="007A16E3">
        <w:rPr>
          <w:lang w:val="en-GB" w:eastAsia="ja-JP"/>
        </w:rPr>
        <w:t>s</w:t>
      </w:r>
      <w:r w:rsidRPr="007A16E3">
        <w:rPr>
          <w:lang w:val="en-GB" w:eastAsia="ja-JP"/>
        </w:rPr>
        <w:t xml:space="preserve"> of the informal </w:t>
      </w:r>
      <w:r w:rsidR="004F41F5" w:rsidRPr="007A16E3">
        <w:rPr>
          <w:lang w:val="en-GB" w:eastAsia="ja-JP"/>
        </w:rPr>
        <w:t xml:space="preserve">open-ended </w:t>
      </w:r>
      <w:r w:rsidRPr="007A16E3">
        <w:rPr>
          <w:lang w:val="en-GB" w:eastAsia="ja-JP"/>
        </w:rPr>
        <w:t xml:space="preserve">consultations </w:t>
      </w:r>
      <w:r w:rsidR="004F41F5" w:rsidRPr="007A16E3">
        <w:rPr>
          <w:lang w:val="en-GB" w:eastAsia="ja-JP"/>
        </w:rPr>
        <w:t xml:space="preserve">held </w:t>
      </w:r>
      <w:r w:rsidRPr="007A16E3">
        <w:rPr>
          <w:lang w:val="en-GB" w:eastAsia="ja-JP"/>
        </w:rPr>
        <w:t xml:space="preserve">by </w:t>
      </w:r>
      <w:r w:rsidR="004F41F5" w:rsidRPr="007A16E3">
        <w:rPr>
          <w:lang w:val="en-GB" w:eastAsia="ja-JP"/>
        </w:rPr>
        <w:t xml:space="preserve">the outgoing President of the Assembly with a view to </w:t>
      </w:r>
      <w:r w:rsidRPr="007A16E3">
        <w:rPr>
          <w:lang w:val="en-GB" w:eastAsia="ja-JP"/>
        </w:rPr>
        <w:t>resolv</w:t>
      </w:r>
      <w:r w:rsidR="004F41F5" w:rsidRPr="007A16E3">
        <w:rPr>
          <w:lang w:val="en-GB" w:eastAsia="ja-JP"/>
        </w:rPr>
        <w:t>ing</w:t>
      </w:r>
      <w:r w:rsidRPr="007A16E3">
        <w:rPr>
          <w:lang w:val="en-GB" w:eastAsia="ja-JP"/>
        </w:rPr>
        <w:t xml:space="preserve"> the outstanding elements of the </w:t>
      </w:r>
      <w:r w:rsidR="004F41F5" w:rsidRPr="007A16E3">
        <w:rPr>
          <w:lang w:val="en-GB" w:eastAsia="ja-JP"/>
        </w:rPr>
        <w:t>policy on s</w:t>
      </w:r>
      <w:r w:rsidRPr="007A16E3">
        <w:rPr>
          <w:lang w:val="en-GB" w:eastAsia="ja-JP"/>
        </w:rPr>
        <w:t xml:space="preserve">takeholder </w:t>
      </w:r>
      <w:r w:rsidR="004F41F5" w:rsidRPr="007A16E3">
        <w:rPr>
          <w:lang w:val="en-GB" w:eastAsia="ja-JP"/>
        </w:rPr>
        <w:t>e</w:t>
      </w:r>
      <w:r w:rsidRPr="007A16E3">
        <w:rPr>
          <w:lang w:val="en-GB" w:eastAsia="ja-JP"/>
        </w:rPr>
        <w:t>ngagement</w:t>
      </w:r>
      <w:r w:rsidR="00533CB9" w:rsidRPr="007A16E3">
        <w:rPr>
          <w:lang w:val="en-GB" w:eastAsia="ja-JP"/>
        </w:rPr>
        <w:t>.</w:t>
      </w:r>
      <w:r w:rsidR="00AC4FBD" w:rsidRPr="007A16E3">
        <w:rPr>
          <w:lang w:val="en-GB" w:eastAsia="ja-JP"/>
        </w:rPr>
        <w:t xml:space="preserve"> </w:t>
      </w:r>
      <w:r w:rsidRPr="007A16E3">
        <w:rPr>
          <w:lang w:val="en-GB" w:eastAsia="ja-JP"/>
        </w:rPr>
        <w:t xml:space="preserve">The Assembly will be invited to consider </w:t>
      </w:r>
      <w:r w:rsidR="007249E2" w:rsidRPr="007A16E3">
        <w:rPr>
          <w:lang w:val="en-GB" w:eastAsia="ja-JP"/>
        </w:rPr>
        <w:t xml:space="preserve">those </w:t>
      </w:r>
      <w:r w:rsidRPr="007A16E3">
        <w:rPr>
          <w:lang w:val="en-GB" w:eastAsia="ja-JP"/>
        </w:rPr>
        <w:t xml:space="preserve">outcomes and agree on the </w:t>
      </w:r>
      <w:r w:rsidR="004F41F5" w:rsidRPr="007A16E3">
        <w:rPr>
          <w:lang w:val="en-GB" w:eastAsia="ja-JP"/>
        </w:rPr>
        <w:t xml:space="preserve">new </w:t>
      </w:r>
      <w:r w:rsidRPr="007A16E3">
        <w:rPr>
          <w:lang w:val="en-GB" w:eastAsia="ja-JP"/>
        </w:rPr>
        <w:t>text of the policy for adoption at the concluding plenary.</w:t>
      </w:r>
      <w:r w:rsidR="00AC4FBD" w:rsidRPr="007A16E3">
        <w:rPr>
          <w:lang w:val="en-GB" w:eastAsia="ja-JP"/>
        </w:rPr>
        <w:t xml:space="preserve"> </w:t>
      </w:r>
    </w:p>
    <w:p w:rsidR="006E682B" w:rsidRPr="007A16E3" w:rsidRDefault="006E682B" w:rsidP="00D21C28">
      <w:pPr>
        <w:pStyle w:val="CH2"/>
        <w:spacing w:before="240" w:after="0"/>
        <w:rPr>
          <w:lang w:val="en-GB"/>
        </w:rPr>
      </w:pPr>
      <w:r w:rsidRPr="007A16E3">
        <w:rPr>
          <w:lang w:val="en-GB"/>
        </w:rPr>
        <w:lastRenderedPageBreak/>
        <w:tab/>
      </w:r>
      <w:r w:rsidRPr="007A16E3">
        <w:rPr>
          <w:lang w:val="en-GB"/>
        </w:rPr>
        <w:tab/>
        <w:t>Item 7</w:t>
      </w:r>
    </w:p>
    <w:p w:rsidR="00631F43" w:rsidRPr="007A16E3" w:rsidRDefault="006E682B" w:rsidP="006E682B">
      <w:pPr>
        <w:pStyle w:val="CH2"/>
        <w:rPr>
          <w:lang w:val="en-GB" w:eastAsia="ja-JP"/>
        </w:rPr>
      </w:pPr>
      <w:r w:rsidRPr="007A16E3">
        <w:rPr>
          <w:lang w:val="en-GB" w:eastAsia="ja-JP"/>
        </w:rPr>
        <w:tab/>
      </w:r>
      <w:r w:rsidR="00003A25" w:rsidRPr="007A16E3">
        <w:rPr>
          <w:lang w:val="en-GB" w:eastAsia="ja-JP"/>
        </w:rPr>
        <w:tab/>
      </w:r>
      <w:r w:rsidR="00631F43" w:rsidRPr="007A16E3">
        <w:rPr>
          <w:lang w:val="en-GB" w:eastAsia="ja-JP"/>
        </w:rPr>
        <w:t>High-level segment</w:t>
      </w:r>
    </w:p>
    <w:p w:rsidR="00533CB9" w:rsidRPr="007A16E3" w:rsidRDefault="00533CB9" w:rsidP="00003A25">
      <w:pPr>
        <w:pStyle w:val="Normalnumber"/>
        <w:ind w:left="1247" w:firstLine="0"/>
        <w:rPr>
          <w:lang w:val="en-GB" w:eastAsia="ja-JP"/>
        </w:rPr>
      </w:pPr>
      <w:r w:rsidRPr="007A16E3">
        <w:rPr>
          <w:lang w:val="en-GB"/>
        </w:rPr>
        <w:t xml:space="preserve">The high-level segment, which </w:t>
      </w:r>
      <w:r w:rsidR="007249E2" w:rsidRPr="007A16E3">
        <w:rPr>
          <w:lang w:val="en-GB"/>
        </w:rPr>
        <w:t xml:space="preserve">is expected to convene </w:t>
      </w:r>
      <w:r w:rsidRPr="007A16E3">
        <w:rPr>
          <w:lang w:val="en-GB"/>
        </w:rPr>
        <w:t>on 26 and 27 May 2016, will address the</w:t>
      </w:r>
      <w:r w:rsidRPr="007A16E3">
        <w:rPr>
          <w:lang w:val="en-GB" w:eastAsia="ja-JP"/>
        </w:rPr>
        <w:t xml:space="preserve"> overarching theme “Delivering on the environmental dimension of the 2030 Agenda for Sustainable Development”.</w:t>
      </w:r>
      <w:r w:rsidR="00AC4FBD" w:rsidRPr="007A16E3">
        <w:rPr>
          <w:lang w:val="en-GB" w:eastAsia="ja-JP"/>
        </w:rPr>
        <w:t xml:space="preserve"> </w:t>
      </w:r>
      <w:r w:rsidRPr="007A16E3">
        <w:rPr>
          <w:lang w:val="en-GB" w:eastAsia="ja-JP"/>
        </w:rPr>
        <w:t>The segment</w:t>
      </w:r>
      <w:r w:rsidR="00D91032" w:rsidRPr="007A16E3">
        <w:rPr>
          <w:lang w:val="en-GB" w:eastAsia="ja-JP"/>
        </w:rPr>
        <w:t xml:space="preserve"> </w:t>
      </w:r>
      <w:r w:rsidR="007249E2" w:rsidRPr="007A16E3">
        <w:rPr>
          <w:lang w:val="en-GB" w:eastAsia="ja-JP"/>
        </w:rPr>
        <w:t xml:space="preserve">is expected to </w:t>
      </w:r>
      <w:r w:rsidR="00AA5665" w:rsidRPr="007A16E3">
        <w:rPr>
          <w:lang w:val="en-GB" w:eastAsia="ja-JP"/>
        </w:rPr>
        <w:t xml:space="preserve">consist of an opening plenary with statements by key dignitaries, </w:t>
      </w:r>
      <w:r w:rsidR="00442B83" w:rsidRPr="007A16E3">
        <w:rPr>
          <w:lang w:val="en-GB" w:eastAsia="ja-JP"/>
        </w:rPr>
        <w:t xml:space="preserve">a special address by the Executive </w:t>
      </w:r>
      <w:r w:rsidR="004F41F5" w:rsidRPr="007A16E3">
        <w:rPr>
          <w:lang w:val="en-GB" w:eastAsia="ja-JP"/>
        </w:rPr>
        <w:t>D</w:t>
      </w:r>
      <w:r w:rsidR="00442B83" w:rsidRPr="007A16E3">
        <w:rPr>
          <w:lang w:val="en-GB" w:eastAsia="ja-JP"/>
        </w:rPr>
        <w:t xml:space="preserve">irector, </w:t>
      </w:r>
      <w:r w:rsidR="00FC1C2D" w:rsidRPr="007A16E3">
        <w:rPr>
          <w:lang w:val="en-GB" w:eastAsia="ja-JP"/>
        </w:rPr>
        <w:t>a ministerial dialogue o</w:t>
      </w:r>
      <w:r w:rsidR="00DA7170" w:rsidRPr="007A16E3">
        <w:rPr>
          <w:lang w:val="en-GB" w:eastAsia="ja-JP"/>
        </w:rPr>
        <w:t>n the overarching theme, a</w:t>
      </w:r>
      <w:r w:rsidR="00FC1C2D" w:rsidRPr="007A16E3">
        <w:rPr>
          <w:lang w:val="en-GB" w:eastAsia="ja-JP"/>
        </w:rPr>
        <w:t xml:space="preserve"> ministerial luncheon, a </w:t>
      </w:r>
      <w:r w:rsidR="00AA5665" w:rsidRPr="007A16E3">
        <w:rPr>
          <w:lang w:val="en-GB" w:eastAsia="ja-JP"/>
        </w:rPr>
        <w:t xml:space="preserve">ministerial policy review session on </w:t>
      </w:r>
      <w:r w:rsidR="004F41F5" w:rsidRPr="007A16E3">
        <w:rPr>
          <w:lang w:val="en-GB" w:eastAsia="ja-JP"/>
        </w:rPr>
        <w:t>“</w:t>
      </w:r>
      <w:r w:rsidR="007D7397" w:rsidRPr="007A16E3">
        <w:rPr>
          <w:lang w:val="en-GB" w:eastAsia="ja-JP"/>
        </w:rPr>
        <w:t xml:space="preserve">Healthy </w:t>
      </w:r>
      <w:r w:rsidR="00AA5665" w:rsidRPr="007A16E3">
        <w:rPr>
          <w:lang w:val="en-GB" w:eastAsia="ja-JP"/>
        </w:rPr>
        <w:t>environment</w:t>
      </w:r>
      <w:r w:rsidR="007D7397" w:rsidRPr="007A16E3">
        <w:rPr>
          <w:lang w:val="en-GB" w:eastAsia="ja-JP"/>
        </w:rPr>
        <w:t xml:space="preserve"> –</w:t>
      </w:r>
      <w:r w:rsidR="00AA5665" w:rsidRPr="007A16E3">
        <w:rPr>
          <w:lang w:val="en-GB" w:eastAsia="ja-JP"/>
        </w:rPr>
        <w:t xml:space="preserve"> </w:t>
      </w:r>
      <w:r w:rsidR="007D7397" w:rsidRPr="007A16E3">
        <w:rPr>
          <w:lang w:val="en-GB" w:eastAsia="ja-JP"/>
        </w:rPr>
        <w:t>H</w:t>
      </w:r>
      <w:r w:rsidR="00AA5665" w:rsidRPr="007A16E3">
        <w:rPr>
          <w:lang w:val="en-GB" w:eastAsia="ja-JP"/>
        </w:rPr>
        <w:t>ealthy people</w:t>
      </w:r>
      <w:r w:rsidR="004F41F5" w:rsidRPr="007A16E3">
        <w:rPr>
          <w:lang w:val="en-GB" w:eastAsia="ja-JP"/>
        </w:rPr>
        <w:t>”</w:t>
      </w:r>
      <w:r w:rsidR="00AA5665" w:rsidRPr="007A16E3">
        <w:rPr>
          <w:lang w:val="en-GB" w:eastAsia="ja-JP"/>
        </w:rPr>
        <w:t>, a multi-stakeholder dialogue and a closing plenary.</w:t>
      </w:r>
      <w:r w:rsidR="00AC4FBD" w:rsidRPr="007A16E3">
        <w:rPr>
          <w:lang w:val="en-GB" w:eastAsia="ja-JP"/>
        </w:rPr>
        <w:t xml:space="preserve"> </w:t>
      </w:r>
      <w:r w:rsidR="00AA5665" w:rsidRPr="007A16E3">
        <w:rPr>
          <w:lang w:val="en-GB" w:eastAsia="ja-JP"/>
        </w:rPr>
        <w:t>Discussion</w:t>
      </w:r>
      <w:r w:rsidR="00FC1C2D" w:rsidRPr="007A16E3">
        <w:rPr>
          <w:lang w:val="en-GB" w:eastAsia="ja-JP"/>
        </w:rPr>
        <w:t>s</w:t>
      </w:r>
      <w:r w:rsidR="00AA5665" w:rsidRPr="007A16E3">
        <w:rPr>
          <w:lang w:val="en-GB" w:eastAsia="ja-JP"/>
        </w:rPr>
        <w:t xml:space="preserve"> will be </w:t>
      </w:r>
      <w:r w:rsidRPr="007A16E3">
        <w:rPr>
          <w:lang w:val="en-GB" w:eastAsia="ja-JP"/>
        </w:rPr>
        <w:t xml:space="preserve">supported by the </w:t>
      </w:r>
      <w:r w:rsidR="007D7397" w:rsidRPr="007A16E3">
        <w:rPr>
          <w:lang w:val="en-GB" w:eastAsia="ja-JP"/>
        </w:rPr>
        <w:t>information note</w:t>
      </w:r>
      <w:r w:rsidRPr="007A16E3">
        <w:rPr>
          <w:lang w:val="en-GB" w:eastAsia="ja-JP"/>
        </w:rPr>
        <w:t xml:space="preserve"> of the Executive Director on </w:t>
      </w:r>
      <w:r w:rsidR="007D7397" w:rsidRPr="007A16E3">
        <w:rPr>
          <w:lang w:val="en-GB" w:eastAsia="ja-JP"/>
        </w:rPr>
        <w:t>d</w:t>
      </w:r>
      <w:r w:rsidRPr="007A16E3">
        <w:rPr>
          <w:lang w:val="en-GB" w:eastAsia="ja-JP"/>
        </w:rPr>
        <w:t>elivering on the environmental dimension of the 2030 Agenda for Sustainable Development (UNEP/EA.2/</w:t>
      </w:r>
      <w:r w:rsidR="00B27F3C" w:rsidRPr="007A16E3">
        <w:rPr>
          <w:lang w:val="en-GB" w:eastAsia="ja-JP"/>
        </w:rPr>
        <w:t>INF</w:t>
      </w:r>
      <w:r w:rsidR="00125927" w:rsidRPr="007A16E3">
        <w:rPr>
          <w:lang w:val="en-GB" w:eastAsia="ja-JP"/>
        </w:rPr>
        <w:t>/</w:t>
      </w:r>
      <w:r w:rsidRPr="007A16E3">
        <w:rPr>
          <w:lang w:val="en-GB" w:eastAsia="ja-JP"/>
        </w:rPr>
        <w:t>4) and the “Global Thematic Report on Healthy</w:t>
      </w:r>
      <w:r w:rsidR="007D7397" w:rsidRPr="007A16E3">
        <w:rPr>
          <w:lang w:val="en-GB" w:eastAsia="ja-JP"/>
        </w:rPr>
        <w:t xml:space="preserve"> </w:t>
      </w:r>
      <w:r w:rsidRPr="007A16E3">
        <w:rPr>
          <w:lang w:val="en-GB" w:eastAsia="ja-JP"/>
        </w:rPr>
        <w:t xml:space="preserve">Environment </w:t>
      </w:r>
      <w:r w:rsidR="007D7397" w:rsidRPr="007A16E3">
        <w:rPr>
          <w:lang w:val="en-GB" w:eastAsia="ja-JP"/>
        </w:rPr>
        <w:t xml:space="preserve">– </w:t>
      </w:r>
      <w:r w:rsidRPr="007A16E3">
        <w:rPr>
          <w:lang w:val="en-GB" w:eastAsia="ja-JP"/>
        </w:rPr>
        <w:t>Healthy</w:t>
      </w:r>
      <w:r w:rsidR="007D7397" w:rsidRPr="007A16E3">
        <w:rPr>
          <w:lang w:val="en-GB" w:eastAsia="ja-JP"/>
        </w:rPr>
        <w:t xml:space="preserve"> </w:t>
      </w:r>
      <w:r w:rsidRPr="007A16E3">
        <w:rPr>
          <w:lang w:val="en-GB" w:eastAsia="ja-JP"/>
        </w:rPr>
        <w:t>People” (UNEP/EA.2/</w:t>
      </w:r>
      <w:r w:rsidR="00B27F3C" w:rsidRPr="007A16E3">
        <w:rPr>
          <w:lang w:val="en-GB" w:eastAsia="ja-JP"/>
        </w:rPr>
        <w:t>INF</w:t>
      </w:r>
      <w:r w:rsidR="00125927" w:rsidRPr="007A16E3">
        <w:rPr>
          <w:lang w:val="en-GB" w:eastAsia="ja-JP"/>
        </w:rPr>
        <w:t>/5</w:t>
      </w:r>
      <w:r w:rsidRPr="007A16E3">
        <w:rPr>
          <w:lang w:val="en-GB" w:eastAsia="ja-JP"/>
        </w:rPr>
        <w:t>)</w:t>
      </w:r>
      <w:r w:rsidR="00D91032" w:rsidRPr="007A16E3">
        <w:rPr>
          <w:lang w:val="en-GB" w:eastAsia="ja-JP"/>
        </w:rPr>
        <w:t>.</w:t>
      </w:r>
      <w:r w:rsidR="00AC4FBD" w:rsidRPr="007A16E3">
        <w:rPr>
          <w:lang w:val="en-GB" w:eastAsia="ja-JP"/>
        </w:rPr>
        <w:t xml:space="preserve"> </w:t>
      </w:r>
      <w:r w:rsidR="00442B83" w:rsidRPr="007A16E3">
        <w:rPr>
          <w:lang w:val="en-GB" w:eastAsia="ja-JP"/>
        </w:rPr>
        <w:t>More</w:t>
      </w:r>
      <w:r w:rsidR="00AC4FBD" w:rsidRPr="007A16E3">
        <w:rPr>
          <w:lang w:val="en-GB" w:eastAsia="ja-JP"/>
        </w:rPr>
        <w:t xml:space="preserve"> </w:t>
      </w:r>
      <w:r w:rsidR="00442B83" w:rsidRPr="007A16E3">
        <w:rPr>
          <w:lang w:val="en-GB" w:eastAsia="ja-JP"/>
        </w:rPr>
        <w:t>information on the modalities of this segment</w:t>
      </w:r>
      <w:r w:rsidR="00AC4FBD" w:rsidRPr="007A16E3">
        <w:rPr>
          <w:lang w:val="en-GB" w:eastAsia="ja-JP"/>
        </w:rPr>
        <w:t xml:space="preserve"> </w:t>
      </w:r>
      <w:r w:rsidR="00442B83" w:rsidRPr="007A16E3">
        <w:rPr>
          <w:lang w:val="en-GB" w:eastAsia="ja-JP"/>
        </w:rPr>
        <w:t>is</w:t>
      </w:r>
      <w:r w:rsidR="00DA7170" w:rsidRPr="007A16E3">
        <w:rPr>
          <w:lang w:val="en-GB" w:eastAsia="ja-JP"/>
        </w:rPr>
        <w:t xml:space="preserve"> available in the </w:t>
      </w:r>
      <w:r w:rsidR="007D7397" w:rsidRPr="007A16E3">
        <w:rPr>
          <w:lang w:val="en-GB" w:eastAsia="ja-JP"/>
        </w:rPr>
        <w:t>n</w:t>
      </w:r>
      <w:r w:rsidR="00DA7170" w:rsidRPr="007A16E3">
        <w:rPr>
          <w:lang w:val="en-GB" w:eastAsia="ja-JP"/>
        </w:rPr>
        <w:t>ote of the Executive Director on the organization of the second session of the Assembly</w:t>
      </w:r>
      <w:r w:rsidR="007D7397" w:rsidRPr="007A16E3">
        <w:rPr>
          <w:lang w:val="en-GB" w:eastAsia="ja-JP"/>
        </w:rPr>
        <w:t xml:space="preserve"> </w:t>
      </w:r>
      <w:r w:rsidR="007D7397" w:rsidRPr="007A16E3">
        <w:rPr>
          <w:lang w:val="en-GB"/>
        </w:rPr>
        <w:t>(UNEP/EA.2/INF</w:t>
      </w:r>
      <w:r w:rsidR="00125927" w:rsidRPr="007A16E3">
        <w:rPr>
          <w:lang w:val="en-GB"/>
        </w:rPr>
        <w:t>/</w:t>
      </w:r>
      <w:r w:rsidR="007D7397" w:rsidRPr="007A16E3">
        <w:rPr>
          <w:lang w:val="en-GB"/>
        </w:rPr>
        <w:t>3)</w:t>
      </w:r>
      <w:r w:rsidR="00DA7170" w:rsidRPr="007A16E3">
        <w:rPr>
          <w:lang w:val="en-GB" w:eastAsia="ja-JP"/>
        </w:rPr>
        <w:t>.</w:t>
      </w:r>
    </w:p>
    <w:p w:rsidR="006E682B" w:rsidRPr="007A16E3" w:rsidRDefault="006E682B" w:rsidP="00D21C28">
      <w:pPr>
        <w:pStyle w:val="CH2"/>
        <w:spacing w:before="240" w:after="0"/>
        <w:rPr>
          <w:lang w:val="en-GB"/>
        </w:rPr>
      </w:pPr>
      <w:r w:rsidRPr="007A16E3">
        <w:rPr>
          <w:lang w:val="en-GB"/>
        </w:rPr>
        <w:tab/>
      </w:r>
      <w:r w:rsidRPr="007A16E3">
        <w:rPr>
          <w:lang w:val="en-GB"/>
        </w:rPr>
        <w:tab/>
        <w:t>Item 8</w:t>
      </w:r>
    </w:p>
    <w:p w:rsidR="00631F43" w:rsidRPr="007A16E3" w:rsidRDefault="006E682B" w:rsidP="006E682B">
      <w:pPr>
        <w:pStyle w:val="CH2"/>
        <w:rPr>
          <w:lang w:val="en-GB" w:eastAsia="ja-JP"/>
        </w:rPr>
      </w:pPr>
      <w:r w:rsidRPr="007A16E3">
        <w:rPr>
          <w:lang w:val="en-GB" w:eastAsia="ja-JP"/>
        </w:rPr>
        <w:tab/>
      </w:r>
      <w:r w:rsidR="00956A44" w:rsidRPr="007A16E3">
        <w:rPr>
          <w:lang w:val="en-GB" w:eastAsia="ja-JP"/>
        </w:rPr>
        <w:tab/>
      </w:r>
      <w:r w:rsidR="00E47EE7" w:rsidRPr="007A16E3">
        <w:rPr>
          <w:lang w:val="en-GB" w:eastAsia="ja-JP"/>
        </w:rPr>
        <w:t>Provisional agenda, date and</w:t>
      </w:r>
      <w:r w:rsidR="00631F43" w:rsidRPr="007A16E3">
        <w:rPr>
          <w:lang w:val="en-GB" w:eastAsia="ja-JP"/>
        </w:rPr>
        <w:t xml:space="preserve"> venue </w:t>
      </w:r>
      <w:r w:rsidR="00E47EE7" w:rsidRPr="007A16E3">
        <w:rPr>
          <w:lang w:val="en-GB" w:eastAsia="ja-JP"/>
        </w:rPr>
        <w:t xml:space="preserve">of </w:t>
      </w:r>
      <w:r w:rsidR="00631F43" w:rsidRPr="007A16E3">
        <w:rPr>
          <w:lang w:val="en-GB" w:eastAsia="ja-JP"/>
        </w:rPr>
        <w:t xml:space="preserve">the third session of the </w:t>
      </w:r>
      <w:r w:rsidR="00F94FD9" w:rsidRPr="007A16E3">
        <w:rPr>
          <w:lang w:val="en-GB" w:eastAsia="ja-JP"/>
        </w:rPr>
        <w:t xml:space="preserve">United Nations </w:t>
      </w:r>
      <w:r w:rsidR="00631F43" w:rsidRPr="007A16E3">
        <w:rPr>
          <w:lang w:val="en-GB" w:eastAsia="ja-JP"/>
        </w:rPr>
        <w:t>Environment Assembly</w:t>
      </w:r>
    </w:p>
    <w:p w:rsidR="00DC686C" w:rsidRPr="007A16E3" w:rsidRDefault="00D91032" w:rsidP="00003A25">
      <w:pPr>
        <w:pStyle w:val="Normalnumber"/>
        <w:ind w:left="1247" w:firstLine="0"/>
        <w:rPr>
          <w:lang w:val="en-GB" w:eastAsia="ja-JP"/>
        </w:rPr>
      </w:pPr>
      <w:r w:rsidRPr="007A16E3">
        <w:rPr>
          <w:lang w:val="en-GB" w:eastAsia="ja-JP"/>
        </w:rPr>
        <w:t xml:space="preserve">The </w:t>
      </w:r>
      <w:r w:rsidR="007D7397" w:rsidRPr="007A16E3">
        <w:rPr>
          <w:lang w:val="en-GB" w:eastAsia="ja-JP"/>
        </w:rPr>
        <w:t xml:space="preserve">United Nations </w:t>
      </w:r>
      <w:r w:rsidRPr="007A16E3">
        <w:rPr>
          <w:lang w:val="en-GB" w:eastAsia="ja-JP"/>
        </w:rPr>
        <w:t xml:space="preserve">Environment Assembly </w:t>
      </w:r>
      <w:r w:rsidR="00781604" w:rsidRPr="007A16E3">
        <w:rPr>
          <w:lang w:val="en-GB" w:eastAsia="ja-JP"/>
        </w:rPr>
        <w:t xml:space="preserve">may wish to </w:t>
      </w:r>
      <w:r w:rsidRPr="007A16E3">
        <w:rPr>
          <w:lang w:val="en-GB" w:eastAsia="ja-JP"/>
        </w:rPr>
        <w:t xml:space="preserve">consider </w:t>
      </w:r>
      <w:r w:rsidR="00781604" w:rsidRPr="007A16E3">
        <w:rPr>
          <w:lang w:val="en-GB" w:eastAsia="ja-JP"/>
        </w:rPr>
        <w:t xml:space="preserve">and agree on </w:t>
      </w:r>
      <w:r w:rsidRPr="007A16E3">
        <w:rPr>
          <w:lang w:val="en-GB" w:eastAsia="ja-JP"/>
        </w:rPr>
        <w:t xml:space="preserve">the </w:t>
      </w:r>
      <w:r w:rsidR="00781604" w:rsidRPr="007A16E3">
        <w:rPr>
          <w:lang w:val="en-GB" w:eastAsia="ja-JP"/>
        </w:rPr>
        <w:t xml:space="preserve">provisional agenda, </w:t>
      </w:r>
      <w:r w:rsidRPr="007A16E3">
        <w:rPr>
          <w:lang w:val="en-GB" w:eastAsia="ja-JP"/>
        </w:rPr>
        <w:t xml:space="preserve">date and venue </w:t>
      </w:r>
      <w:r w:rsidR="00781604" w:rsidRPr="007A16E3">
        <w:rPr>
          <w:lang w:val="en-GB" w:eastAsia="ja-JP"/>
        </w:rPr>
        <w:t xml:space="preserve">of its </w:t>
      </w:r>
      <w:r w:rsidRPr="007A16E3">
        <w:rPr>
          <w:lang w:val="en-GB" w:eastAsia="ja-JP"/>
        </w:rPr>
        <w:t>third session, taking into account the</w:t>
      </w:r>
      <w:r w:rsidR="00FF6196" w:rsidRPr="007A16E3">
        <w:rPr>
          <w:lang w:val="en-GB" w:eastAsia="ja-JP"/>
        </w:rPr>
        <w:t xml:space="preserve"> conclusions of the</w:t>
      </w:r>
      <w:r w:rsidRPr="007A16E3">
        <w:rPr>
          <w:lang w:val="en-GB" w:eastAsia="ja-JP"/>
        </w:rPr>
        <w:t xml:space="preserve"> discussion held under agenda item </w:t>
      </w:r>
      <w:r w:rsidR="006C76F9" w:rsidRPr="007A16E3">
        <w:rPr>
          <w:lang w:val="en-GB" w:eastAsia="ja-JP"/>
        </w:rPr>
        <w:t xml:space="preserve">5 </w:t>
      </w:r>
      <w:r w:rsidRPr="007A16E3">
        <w:rPr>
          <w:lang w:val="en-GB" w:eastAsia="ja-JP"/>
        </w:rPr>
        <w:t xml:space="preserve">on convening </w:t>
      </w:r>
      <w:r w:rsidR="00D947D0" w:rsidRPr="007A16E3">
        <w:rPr>
          <w:lang w:val="en-GB" w:eastAsia="ja-JP"/>
        </w:rPr>
        <w:t>future</w:t>
      </w:r>
      <w:r w:rsidRPr="007A16E3">
        <w:rPr>
          <w:lang w:val="en-GB" w:eastAsia="ja-JP"/>
        </w:rPr>
        <w:t xml:space="preserve"> sessions of the Assembly in odd years </w:t>
      </w:r>
      <w:r w:rsidR="00D947D0" w:rsidRPr="007A16E3">
        <w:rPr>
          <w:lang w:val="en-GB" w:eastAsia="ja-JP"/>
        </w:rPr>
        <w:t>for</w:t>
      </w:r>
      <w:r w:rsidRPr="007A16E3">
        <w:rPr>
          <w:lang w:val="en-GB" w:eastAsia="ja-JP"/>
        </w:rPr>
        <w:t xml:space="preserve"> better </w:t>
      </w:r>
      <w:r w:rsidR="00D947D0" w:rsidRPr="007A16E3">
        <w:rPr>
          <w:lang w:val="en-GB" w:eastAsia="ja-JP"/>
        </w:rPr>
        <w:t>alignment</w:t>
      </w:r>
      <w:r w:rsidRPr="007A16E3">
        <w:rPr>
          <w:lang w:val="en-GB" w:eastAsia="ja-JP"/>
        </w:rPr>
        <w:t xml:space="preserve"> with </w:t>
      </w:r>
      <w:r w:rsidR="00D947D0" w:rsidRPr="007A16E3">
        <w:rPr>
          <w:lang w:val="en-GB" w:eastAsia="ja-JP"/>
        </w:rPr>
        <w:t>relevant</w:t>
      </w:r>
      <w:r w:rsidRPr="007A16E3">
        <w:rPr>
          <w:lang w:val="en-GB" w:eastAsia="ja-JP"/>
        </w:rPr>
        <w:t xml:space="preserve"> administrative and budgetary processes </w:t>
      </w:r>
      <w:r w:rsidR="00781604" w:rsidRPr="007A16E3">
        <w:rPr>
          <w:lang w:val="en-GB" w:eastAsia="ja-JP"/>
        </w:rPr>
        <w:t xml:space="preserve">that are </w:t>
      </w:r>
      <w:r w:rsidR="00D947D0" w:rsidRPr="007A16E3">
        <w:rPr>
          <w:lang w:val="en-GB" w:eastAsia="ja-JP"/>
        </w:rPr>
        <w:t>conducted from United Nations Headquarters in New York</w:t>
      </w:r>
      <w:r w:rsidRPr="007A16E3">
        <w:rPr>
          <w:lang w:val="en-GB" w:eastAsia="ja-JP"/>
        </w:rPr>
        <w:t>.</w:t>
      </w:r>
      <w:r w:rsidR="00AC4FBD" w:rsidRPr="007A16E3">
        <w:rPr>
          <w:lang w:val="en-GB" w:eastAsia="ja-JP"/>
        </w:rPr>
        <w:t xml:space="preserve"> </w:t>
      </w:r>
    </w:p>
    <w:p w:rsidR="006E682B" w:rsidRPr="007A16E3" w:rsidRDefault="006E682B" w:rsidP="00D21C28">
      <w:pPr>
        <w:pStyle w:val="CH2"/>
        <w:spacing w:before="240" w:after="0"/>
        <w:rPr>
          <w:lang w:val="en-GB"/>
        </w:rPr>
      </w:pPr>
      <w:r w:rsidRPr="007A16E3">
        <w:rPr>
          <w:lang w:val="en-GB"/>
        </w:rPr>
        <w:tab/>
      </w:r>
      <w:r w:rsidRPr="007A16E3">
        <w:rPr>
          <w:lang w:val="en-GB"/>
        </w:rPr>
        <w:tab/>
        <w:t>Item 9</w:t>
      </w:r>
    </w:p>
    <w:p w:rsidR="00631F43" w:rsidRPr="007A16E3" w:rsidRDefault="00003A25" w:rsidP="006E682B">
      <w:pPr>
        <w:pStyle w:val="CH2"/>
        <w:rPr>
          <w:lang w:val="en-GB" w:eastAsia="ja-JP"/>
        </w:rPr>
      </w:pPr>
      <w:r w:rsidRPr="007A16E3">
        <w:rPr>
          <w:lang w:val="en-GB" w:eastAsia="ja-JP"/>
        </w:rPr>
        <w:tab/>
      </w:r>
      <w:r w:rsidRPr="007A16E3">
        <w:rPr>
          <w:lang w:val="en-GB" w:eastAsia="ja-JP"/>
        </w:rPr>
        <w:tab/>
      </w:r>
      <w:r w:rsidR="00631F43" w:rsidRPr="007A16E3">
        <w:rPr>
          <w:lang w:val="en-GB" w:eastAsia="ja-JP"/>
        </w:rPr>
        <w:t xml:space="preserve">Adoption </w:t>
      </w:r>
      <w:r w:rsidR="00E47EE7" w:rsidRPr="007A16E3">
        <w:rPr>
          <w:lang w:val="en-GB" w:eastAsia="ja-JP"/>
        </w:rPr>
        <w:t>of resolutions, decisions and outcome document of the session</w:t>
      </w:r>
    </w:p>
    <w:p w:rsidR="00D91032" w:rsidRPr="007A16E3" w:rsidRDefault="00D91032" w:rsidP="00003A25">
      <w:pPr>
        <w:pStyle w:val="Normalnumber"/>
        <w:ind w:left="1247" w:firstLine="0"/>
        <w:rPr>
          <w:lang w:val="en-GB" w:eastAsia="ja-JP"/>
        </w:rPr>
      </w:pPr>
      <w:r w:rsidRPr="007A16E3">
        <w:rPr>
          <w:lang w:val="en-GB" w:eastAsia="ja-JP"/>
        </w:rPr>
        <w:t xml:space="preserve">During the concluding plenary of the </w:t>
      </w:r>
      <w:r w:rsidR="00781604" w:rsidRPr="007A16E3">
        <w:rPr>
          <w:lang w:val="en-GB" w:eastAsia="ja-JP"/>
        </w:rPr>
        <w:t xml:space="preserve">United Nations </w:t>
      </w:r>
      <w:r w:rsidRPr="007A16E3">
        <w:rPr>
          <w:lang w:val="en-GB" w:eastAsia="ja-JP"/>
        </w:rPr>
        <w:t xml:space="preserve">Environment Assembly in the afternoon on Friday, 27 May 2016, the President </w:t>
      </w:r>
      <w:r w:rsidR="007249E2" w:rsidRPr="007A16E3">
        <w:rPr>
          <w:lang w:val="en-GB" w:eastAsia="ja-JP"/>
        </w:rPr>
        <w:t xml:space="preserve">is expected to </w:t>
      </w:r>
      <w:r w:rsidRPr="007A16E3">
        <w:rPr>
          <w:lang w:val="en-GB" w:eastAsia="ja-JP"/>
        </w:rPr>
        <w:t xml:space="preserve">invite the </w:t>
      </w:r>
      <w:r w:rsidR="00BA0D49" w:rsidRPr="007A16E3">
        <w:rPr>
          <w:lang w:val="en-GB" w:eastAsia="ja-JP"/>
        </w:rPr>
        <w:t>c</w:t>
      </w:r>
      <w:r w:rsidRPr="007A16E3">
        <w:rPr>
          <w:lang w:val="en-GB" w:eastAsia="ja-JP"/>
        </w:rPr>
        <w:t>hairs of the sessional committees and working parties to report on the outcomes of their respective work, including on the agreements reached on draft resolutions and the outcome document of the high-level segment.</w:t>
      </w:r>
      <w:r w:rsidR="00442B83" w:rsidRPr="007A16E3">
        <w:rPr>
          <w:lang w:val="en-GB" w:eastAsia="ja-JP"/>
        </w:rPr>
        <w:t xml:space="preserve"> The Assembly </w:t>
      </w:r>
      <w:r w:rsidR="00781604" w:rsidRPr="007A16E3">
        <w:rPr>
          <w:lang w:val="en-GB" w:eastAsia="ja-JP"/>
        </w:rPr>
        <w:t xml:space="preserve">may wish to </w:t>
      </w:r>
      <w:r w:rsidR="00442B83" w:rsidRPr="007A16E3">
        <w:rPr>
          <w:lang w:val="en-GB" w:eastAsia="ja-JP"/>
        </w:rPr>
        <w:t xml:space="preserve">consider and adopt </w:t>
      </w:r>
      <w:r w:rsidR="00781604" w:rsidRPr="007A16E3">
        <w:rPr>
          <w:lang w:val="en-GB" w:eastAsia="ja-JP"/>
        </w:rPr>
        <w:t xml:space="preserve">those </w:t>
      </w:r>
      <w:r w:rsidR="00442B83" w:rsidRPr="007A16E3">
        <w:rPr>
          <w:lang w:val="en-GB" w:eastAsia="ja-JP"/>
        </w:rPr>
        <w:t>outcomes.</w:t>
      </w:r>
      <w:r w:rsidR="00AC4FBD" w:rsidRPr="007A16E3">
        <w:rPr>
          <w:lang w:val="en-GB" w:eastAsia="ja-JP"/>
        </w:rPr>
        <w:t xml:space="preserve"> </w:t>
      </w:r>
      <w:r w:rsidR="00DA7170" w:rsidRPr="007A16E3">
        <w:rPr>
          <w:lang w:val="en-GB" w:eastAsia="ja-JP"/>
        </w:rPr>
        <w:t xml:space="preserve">The </w:t>
      </w:r>
      <w:r w:rsidR="00781604" w:rsidRPr="007A16E3">
        <w:rPr>
          <w:lang w:val="en-GB" w:eastAsia="ja-JP"/>
        </w:rPr>
        <w:t xml:space="preserve">President </w:t>
      </w:r>
      <w:r w:rsidR="0093232E" w:rsidRPr="007A16E3">
        <w:rPr>
          <w:lang w:val="en-GB" w:eastAsia="ja-JP"/>
        </w:rPr>
        <w:t xml:space="preserve">is </w:t>
      </w:r>
      <w:r w:rsidR="00442B83" w:rsidRPr="007A16E3">
        <w:rPr>
          <w:lang w:val="en-GB" w:eastAsia="ja-JP"/>
        </w:rPr>
        <w:t>also</w:t>
      </w:r>
      <w:r w:rsidR="00AC4FBD" w:rsidRPr="007A16E3">
        <w:rPr>
          <w:lang w:val="en-GB" w:eastAsia="ja-JP"/>
        </w:rPr>
        <w:t xml:space="preserve"> </w:t>
      </w:r>
      <w:r w:rsidR="0093232E" w:rsidRPr="007A16E3">
        <w:rPr>
          <w:lang w:val="en-GB" w:eastAsia="ja-JP"/>
        </w:rPr>
        <w:t xml:space="preserve">expected to </w:t>
      </w:r>
      <w:r w:rsidR="00DA7170" w:rsidRPr="007A16E3">
        <w:rPr>
          <w:lang w:val="en-GB" w:eastAsia="ja-JP"/>
        </w:rPr>
        <w:t xml:space="preserve">invite the Executive Director to summarize the findings of the </w:t>
      </w:r>
      <w:r w:rsidR="0093232E" w:rsidRPr="007A16E3">
        <w:rPr>
          <w:lang w:val="en-GB" w:eastAsia="ja-JP"/>
        </w:rPr>
        <w:t>symposia</w:t>
      </w:r>
      <w:r w:rsidR="00DA7170" w:rsidRPr="007A16E3">
        <w:rPr>
          <w:lang w:val="en-GB" w:eastAsia="ja-JP"/>
        </w:rPr>
        <w:t xml:space="preserve">, </w:t>
      </w:r>
      <w:r w:rsidR="0093232E" w:rsidRPr="007A16E3">
        <w:rPr>
          <w:lang w:val="en-GB" w:eastAsia="ja-JP"/>
        </w:rPr>
        <w:t xml:space="preserve">the </w:t>
      </w:r>
      <w:r w:rsidR="00DA7170" w:rsidRPr="007A16E3">
        <w:rPr>
          <w:lang w:val="en-GB" w:eastAsia="ja-JP"/>
        </w:rPr>
        <w:t xml:space="preserve">Sustainable Innovation Expo and other </w:t>
      </w:r>
      <w:r w:rsidR="00781604" w:rsidRPr="007A16E3">
        <w:rPr>
          <w:lang w:val="en-GB" w:eastAsia="ja-JP"/>
        </w:rPr>
        <w:t>high</w:t>
      </w:r>
      <w:r w:rsidR="00176633" w:rsidRPr="007A16E3">
        <w:rPr>
          <w:lang w:val="en-GB" w:eastAsia="ja-JP"/>
        </w:rPr>
        <w:noBreakHyphen/>
      </w:r>
      <w:r w:rsidR="00442B83" w:rsidRPr="007A16E3">
        <w:rPr>
          <w:lang w:val="en-GB" w:eastAsia="ja-JP"/>
        </w:rPr>
        <w:t>level</w:t>
      </w:r>
      <w:r w:rsidR="00DA7170" w:rsidRPr="007A16E3">
        <w:rPr>
          <w:lang w:val="en-GB" w:eastAsia="ja-JP"/>
        </w:rPr>
        <w:t xml:space="preserve"> events. </w:t>
      </w:r>
    </w:p>
    <w:p w:rsidR="006E682B" w:rsidRPr="007A16E3" w:rsidRDefault="006E682B" w:rsidP="00D21C28">
      <w:pPr>
        <w:pStyle w:val="CH2"/>
        <w:spacing w:before="240" w:after="0"/>
        <w:rPr>
          <w:lang w:val="en-GB"/>
        </w:rPr>
      </w:pPr>
      <w:r w:rsidRPr="007A16E3">
        <w:rPr>
          <w:lang w:val="en-GB"/>
        </w:rPr>
        <w:tab/>
      </w:r>
      <w:r w:rsidRPr="007A16E3">
        <w:rPr>
          <w:lang w:val="en-GB"/>
        </w:rPr>
        <w:tab/>
        <w:t>Item 10</w:t>
      </w:r>
    </w:p>
    <w:p w:rsidR="00E47EE7" w:rsidRPr="007A16E3" w:rsidRDefault="00003A25" w:rsidP="006E682B">
      <w:pPr>
        <w:pStyle w:val="CH2"/>
        <w:rPr>
          <w:lang w:val="en-GB" w:eastAsia="ja-JP"/>
        </w:rPr>
      </w:pPr>
      <w:r w:rsidRPr="007A16E3">
        <w:rPr>
          <w:lang w:val="en-GB" w:eastAsia="ja-JP"/>
        </w:rPr>
        <w:tab/>
      </w:r>
      <w:r w:rsidRPr="007A16E3">
        <w:rPr>
          <w:lang w:val="en-GB" w:eastAsia="ja-JP"/>
        </w:rPr>
        <w:tab/>
      </w:r>
      <w:r w:rsidR="00E47EE7" w:rsidRPr="007A16E3">
        <w:rPr>
          <w:lang w:val="en-GB" w:eastAsia="ja-JP"/>
        </w:rPr>
        <w:t>Adoption of the report</w:t>
      </w:r>
    </w:p>
    <w:p w:rsidR="00DA7170" w:rsidRPr="007A16E3" w:rsidRDefault="00E220DE" w:rsidP="00003A25">
      <w:pPr>
        <w:pStyle w:val="Normalnumber"/>
        <w:ind w:left="1247" w:firstLine="0"/>
        <w:rPr>
          <w:lang w:val="en-GB" w:eastAsia="ja-JP"/>
        </w:rPr>
      </w:pPr>
      <w:r w:rsidRPr="007A16E3">
        <w:rPr>
          <w:lang w:val="en-GB" w:eastAsia="ja-JP"/>
        </w:rPr>
        <w:t xml:space="preserve">The </w:t>
      </w:r>
      <w:r w:rsidR="00781604" w:rsidRPr="007A16E3">
        <w:rPr>
          <w:lang w:val="en-GB" w:eastAsia="ja-JP"/>
        </w:rPr>
        <w:t xml:space="preserve">United Nations </w:t>
      </w:r>
      <w:r w:rsidRPr="007A16E3">
        <w:rPr>
          <w:lang w:val="en-GB" w:eastAsia="ja-JP"/>
        </w:rPr>
        <w:t xml:space="preserve">Environment Assembly </w:t>
      </w:r>
      <w:r w:rsidR="00781604" w:rsidRPr="007A16E3">
        <w:rPr>
          <w:lang w:val="en-GB" w:eastAsia="ja-JP"/>
        </w:rPr>
        <w:t xml:space="preserve">may wish to </w:t>
      </w:r>
      <w:r w:rsidRPr="007A16E3">
        <w:rPr>
          <w:lang w:val="en-GB" w:eastAsia="ja-JP"/>
        </w:rPr>
        <w:t xml:space="preserve">consider and adopt the proceedings of the </w:t>
      </w:r>
      <w:r w:rsidR="00781604" w:rsidRPr="007A16E3">
        <w:rPr>
          <w:lang w:val="en-GB" w:eastAsia="ja-JP"/>
        </w:rPr>
        <w:t xml:space="preserve">first </w:t>
      </w:r>
      <w:r w:rsidRPr="007A16E3">
        <w:rPr>
          <w:lang w:val="en-GB" w:eastAsia="ja-JP"/>
        </w:rPr>
        <w:t xml:space="preserve">four days of the second session </w:t>
      </w:r>
      <w:r w:rsidR="00BA0D49" w:rsidRPr="007A16E3">
        <w:rPr>
          <w:lang w:val="en-GB" w:eastAsia="ja-JP"/>
        </w:rPr>
        <w:t>with the understanding</w:t>
      </w:r>
      <w:r w:rsidRPr="007A16E3">
        <w:rPr>
          <w:lang w:val="en-GB" w:eastAsia="ja-JP"/>
        </w:rPr>
        <w:t xml:space="preserve"> that the proceeding</w:t>
      </w:r>
      <w:r w:rsidR="00330702" w:rsidRPr="007A16E3">
        <w:rPr>
          <w:lang w:val="en-GB" w:eastAsia="ja-JP"/>
        </w:rPr>
        <w:t>s</w:t>
      </w:r>
      <w:r w:rsidRPr="007A16E3">
        <w:rPr>
          <w:lang w:val="en-GB" w:eastAsia="ja-JP"/>
        </w:rPr>
        <w:t xml:space="preserve"> of the last day will be reflected in the final report to be cleared by the Rapporteur of the Assembly after its conclusion.</w:t>
      </w:r>
      <w:r w:rsidR="00AC4FBD" w:rsidRPr="007A16E3">
        <w:rPr>
          <w:lang w:val="en-GB" w:eastAsia="ja-JP"/>
        </w:rPr>
        <w:t xml:space="preserve"> </w:t>
      </w:r>
    </w:p>
    <w:p w:rsidR="006E682B" w:rsidRPr="007A16E3" w:rsidRDefault="006E682B" w:rsidP="00D21C28">
      <w:pPr>
        <w:pStyle w:val="CH2"/>
        <w:spacing w:before="240" w:after="0"/>
        <w:rPr>
          <w:lang w:val="en-GB"/>
        </w:rPr>
      </w:pPr>
      <w:r w:rsidRPr="007A16E3">
        <w:rPr>
          <w:lang w:val="en-GB"/>
        </w:rPr>
        <w:tab/>
      </w:r>
      <w:r w:rsidRPr="007A16E3">
        <w:rPr>
          <w:lang w:val="en-GB"/>
        </w:rPr>
        <w:tab/>
        <w:t>Item 11</w:t>
      </w:r>
    </w:p>
    <w:p w:rsidR="00631F43" w:rsidRPr="007A16E3" w:rsidRDefault="006E682B" w:rsidP="006E682B">
      <w:pPr>
        <w:pStyle w:val="CH2"/>
        <w:rPr>
          <w:lang w:val="en-GB" w:eastAsia="ja-JP"/>
        </w:rPr>
      </w:pPr>
      <w:r w:rsidRPr="007A16E3">
        <w:rPr>
          <w:lang w:val="en-GB" w:eastAsia="ja-JP"/>
        </w:rPr>
        <w:tab/>
      </w:r>
      <w:r w:rsidR="00003A25" w:rsidRPr="007A16E3">
        <w:rPr>
          <w:lang w:val="en-GB" w:eastAsia="ja-JP"/>
        </w:rPr>
        <w:tab/>
      </w:r>
      <w:r w:rsidR="00631F43" w:rsidRPr="007A16E3">
        <w:rPr>
          <w:lang w:val="en-GB" w:eastAsia="ja-JP"/>
        </w:rPr>
        <w:t>Other matters</w:t>
      </w:r>
    </w:p>
    <w:p w:rsidR="00D91032" w:rsidRPr="007A16E3" w:rsidRDefault="00D91032" w:rsidP="00003A25">
      <w:pPr>
        <w:pStyle w:val="Normalnumber"/>
        <w:ind w:left="1247" w:firstLine="0"/>
        <w:rPr>
          <w:iCs/>
          <w:lang w:val="en-GB" w:eastAsia="ja-JP"/>
        </w:rPr>
      </w:pPr>
      <w:r w:rsidRPr="007A16E3">
        <w:rPr>
          <w:iCs/>
          <w:lang w:val="en-GB" w:eastAsia="ja-JP"/>
        </w:rPr>
        <w:t xml:space="preserve">The </w:t>
      </w:r>
      <w:r w:rsidR="00781604" w:rsidRPr="007A16E3">
        <w:rPr>
          <w:iCs/>
          <w:lang w:val="en-GB" w:eastAsia="ja-JP"/>
        </w:rPr>
        <w:t xml:space="preserve">United Nations </w:t>
      </w:r>
      <w:r w:rsidRPr="007A16E3">
        <w:rPr>
          <w:iCs/>
          <w:lang w:val="en-GB" w:eastAsia="ja-JP"/>
        </w:rPr>
        <w:t xml:space="preserve">Environment </w:t>
      </w:r>
      <w:r w:rsidRPr="007A16E3">
        <w:rPr>
          <w:lang w:val="en-GB" w:eastAsia="ja-JP"/>
        </w:rPr>
        <w:t>Assembly</w:t>
      </w:r>
      <w:r w:rsidRPr="007A16E3">
        <w:rPr>
          <w:iCs/>
          <w:lang w:val="en-GB" w:eastAsia="ja-JP"/>
        </w:rPr>
        <w:t xml:space="preserve"> </w:t>
      </w:r>
      <w:r w:rsidR="00781604" w:rsidRPr="007A16E3">
        <w:rPr>
          <w:iCs/>
          <w:lang w:val="en-GB" w:eastAsia="ja-JP"/>
        </w:rPr>
        <w:t xml:space="preserve">may wish to </w:t>
      </w:r>
      <w:r w:rsidRPr="007A16E3">
        <w:rPr>
          <w:iCs/>
          <w:lang w:val="en-GB" w:eastAsia="ja-JP"/>
        </w:rPr>
        <w:t>consider any other matters that pertain to its work.</w:t>
      </w:r>
    </w:p>
    <w:p w:rsidR="006E682B" w:rsidRPr="007A16E3" w:rsidRDefault="006E682B" w:rsidP="00D21C28">
      <w:pPr>
        <w:pStyle w:val="CH2"/>
        <w:spacing w:before="240" w:after="0"/>
        <w:rPr>
          <w:lang w:val="en-GB"/>
        </w:rPr>
      </w:pPr>
      <w:r w:rsidRPr="007A16E3">
        <w:rPr>
          <w:lang w:val="en-GB"/>
        </w:rPr>
        <w:tab/>
      </w:r>
      <w:r w:rsidRPr="007A16E3">
        <w:rPr>
          <w:lang w:val="en-GB"/>
        </w:rPr>
        <w:tab/>
        <w:t>Item 12</w:t>
      </w:r>
    </w:p>
    <w:p w:rsidR="00631F43" w:rsidRPr="007A16E3" w:rsidRDefault="006E682B" w:rsidP="006E682B">
      <w:pPr>
        <w:pStyle w:val="CH2"/>
        <w:rPr>
          <w:lang w:val="en-GB" w:eastAsia="ja-JP"/>
        </w:rPr>
      </w:pPr>
      <w:r w:rsidRPr="007A16E3">
        <w:rPr>
          <w:lang w:val="en-GB" w:eastAsia="ja-JP"/>
        </w:rPr>
        <w:tab/>
      </w:r>
      <w:r w:rsidR="00003A25" w:rsidRPr="007A16E3">
        <w:rPr>
          <w:lang w:val="en-GB" w:eastAsia="ja-JP"/>
        </w:rPr>
        <w:tab/>
      </w:r>
      <w:r w:rsidR="00631F43" w:rsidRPr="007A16E3">
        <w:rPr>
          <w:lang w:val="en-GB" w:eastAsia="ja-JP"/>
        </w:rPr>
        <w:t>Closure of the session</w:t>
      </w:r>
    </w:p>
    <w:p w:rsidR="00D91032" w:rsidRPr="007A16E3" w:rsidRDefault="00D91032" w:rsidP="00003A25">
      <w:pPr>
        <w:pStyle w:val="Normalnumber"/>
        <w:ind w:left="1247" w:firstLine="0"/>
        <w:rPr>
          <w:lang w:val="en-GB" w:eastAsia="ja-JP"/>
        </w:rPr>
      </w:pPr>
      <w:r w:rsidRPr="007A16E3">
        <w:rPr>
          <w:lang w:val="en-GB" w:eastAsia="ja-JP"/>
        </w:rPr>
        <w:t xml:space="preserve">The second session of the </w:t>
      </w:r>
      <w:r w:rsidR="00781604" w:rsidRPr="007A16E3">
        <w:rPr>
          <w:lang w:val="en-GB" w:eastAsia="ja-JP"/>
        </w:rPr>
        <w:t xml:space="preserve">United Nations </w:t>
      </w:r>
      <w:r w:rsidRPr="007A16E3">
        <w:rPr>
          <w:lang w:val="en-GB" w:eastAsia="ja-JP"/>
        </w:rPr>
        <w:t xml:space="preserve">Environment Assembly is expected to conclude at </w:t>
      </w:r>
      <w:r w:rsidR="009C6086" w:rsidRPr="007A16E3">
        <w:rPr>
          <w:lang w:val="en-GB" w:eastAsia="ja-JP"/>
        </w:rPr>
        <w:t>6</w:t>
      </w:r>
      <w:r w:rsidR="00A02AB3" w:rsidRPr="007A16E3">
        <w:rPr>
          <w:lang w:val="en-GB" w:eastAsia="ja-JP"/>
        </w:rPr>
        <w:t> </w:t>
      </w:r>
      <w:r w:rsidRPr="007A16E3">
        <w:rPr>
          <w:lang w:val="en-GB" w:eastAsia="ja-JP"/>
        </w:rPr>
        <w:t>p</w:t>
      </w:r>
      <w:r w:rsidR="004F41F5" w:rsidRPr="007A16E3">
        <w:rPr>
          <w:lang w:val="en-GB" w:eastAsia="ja-JP"/>
        </w:rPr>
        <w:t>.</w:t>
      </w:r>
      <w:r w:rsidRPr="007A16E3">
        <w:rPr>
          <w:lang w:val="en-GB" w:eastAsia="ja-JP"/>
        </w:rPr>
        <w:t>m</w:t>
      </w:r>
      <w:r w:rsidR="004F41F5" w:rsidRPr="007A16E3">
        <w:rPr>
          <w:lang w:val="en-GB" w:eastAsia="ja-JP"/>
        </w:rPr>
        <w:t>.</w:t>
      </w:r>
      <w:r w:rsidRPr="007A16E3">
        <w:rPr>
          <w:lang w:val="en-GB" w:eastAsia="ja-JP"/>
        </w:rPr>
        <w:t xml:space="preserve"> on Friday, 27 May 2016. </w:t>
      </w:r>
    </w:p>
    <w:tbl>
      <w:tblPr>
        <w:tblW w:w="0" w:type="auto"/>
        <w:tblLook w:val="04A0" w:firstRow="1" w:lastRow="0" w:firstColumn="1" w:lastColumn="0" w:noHBand="0" w:noVBand="1"/>
      </w:tblPr>
      <w:tblGrid>
        <w:gridCol w:w="1942"/>
        <w:gridCol w:w="1856"/>
        <w:gridCol w:w="2028"/>
        <w:gridCol w:w="1943"/>
        <w:gridCol w:w="1943"/>
      </w:tblGrid>
      <w:tr w:rsidR="005B5291" w:rsidRPr="007A16E3" w:rsidTr="00E30B51">
        <w:tc>
          <w:tcPr>
            <w:tcW w:w="1942" w:type="dxa"/>
            <w:shd w:val="clear" w:color="auto" w:fill="auto"/>
          </w:tcPr>
          <w:p w:rsidR="005B5291" w:rsidRPr="007A16E3" w:rsidRDefault="005B5291" w:rsidP="00AC4FBD">
            <w:pPr>
              <w:pStyle w:val="Normal-pool"/>
              <w:spacing w:before="520"/>
              <w:rPr>
                <w:rFonts w:eastAsia="MS Mincho"/>
                <w:kern w:val="2"/>
              </w:rPr>
            </w:pPr>
          </w:p>
        </w:tc>
        <w:tc>
          <w:tcPr>
            <w:tcW w:w="1856" w:type="dxa"/>
            <w:shd w:val="clear" w:color="auto" w:fill="auto"/>
          </w:tcPr>
          <w:p w:rsidR="005B5291" w:rsidRPr="007A16E3" w:rsidRDefault="005B5291" w:rsidP="00AC4FBD">
            <w:pPr>
              <w:pStyle w:val="Normal-pool"/>
              <w:spacing w:before="520"/>
              <w:rPr>
                <w:rFonts w:eastAsia="MS Mincho"/>
                <w:kern w:val="2"/>
              </w:rPr>
            </w:pPr>
          </w:p>
        </w:tc>
        <w:tc>
          <w:tcPr>
            <w:tcW w:w="2028" w:type="dxa"/>
            <w:tcBorders>
              <w:bottom w:val="single" w:sz="4" w:space="0" w:color="auto"/>
            </w:tcBorders>
            <w:shd w:val="clear" w:color="auto" w:fill="auto"/>
          </w:tcPr>
          <w:p w:rsidR="00BF518A" w:rsidRPr="007A16E3" w:rsidRDefault="00BF518A" w:rsidP="00AC4FBD">
            <w:pPr>
              <w:pStyle w:val="Normal-pool"/>
              <w:spacing w:before="520"/>
              <w:rPr>
                <w:rFonts w:eastAsia="MS Mincho"/>
                <w:kern w:val="2"/>
              </w:rPr>
            </w:pPr>
          </w:p>
        </w:tc>
        <w:tc>
          <w:tcPr>
            <w:tcW w:w="1943" w:type="dxa"/>
            <w:shd w:val="clear" w:color="auto" w:fill="auto"/>
          </w:tcPr>
          <w:p w:rsidR="005B5291" w:rsidRPr="007A16E3" w:rsidRDefault="005B5291" w:rsidP="00AC4FBD">
            <w:pPr>
              <w:pStyle w:val="Normal-pool"/>
              <w:spacing w:before="520"/>
              <w:rPr>
                <w:rFonts w:eastAsia="MS Mincho"/>
                <w:kern w:val="2"/>
              </w:rPr>
            </w:pPr>
          </w:p>
        </w:tc>
        <w:tc>
          <w:tcPr>
            <w:tcW w:w="1943" w:type="dxa"/>
            <w:shd w:val="clear" w:color="auto" w:fill="auto"/>
          </w:tcPr>
          <w:p w:rsidR="005B5291" w:rsidRPr="007A16E3" w:rsidRDefault="005B5291" w:rsidP="00AC4FBD">
            <w:pPr>
              <w:pStyle w:val="Normal-pool"/>
              <w:spacing w:before="520"/>
              <w:rPr>
                <w:rFonts w:eastAsia="MS Mincho"/>
                <w:kern w:val="2"/>
              </w:rPr>
            </w:pPr>
          </w:p>
        </w:tc>
      </w:tr>
    </w:tbl>
    <w:p w:rsidR="00615E75" w:rsidRPr="007A16E3" w:rsidRDefault="00615E75" w:rsidP="00AC4FBD">
      <w:pPr>
        <w:pStyle w:val="Normal-pool"/>
      </w:pPr>
    </w:p>
    <w:sectPr w:rsidR="00615E75" w:rsidRPr="007A16E3" w:rsidSect="005B529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4" w:rsidRDefault="008C6284">
      <w:r>
        <w:separator/>
      </w:r>
    </w:p>
  </w:endnote>
  <w:endnote w:type="continuationSeparator" w:id="0">
    <w:p w:rsidR="008C6284" w:rsidRDefault="008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F9" w:rsidRDefault="006C76F9">
    <w:pPr>
      <w:pStyle w:val="Footer"/>
    </w:pPr>
    <w:r>
      <w:rPr>
        <w:rStyle w:val="PageNumber"/>
      </w:rPr>
      <w:fldChar w:fldCharType="begin"/>
    </w:r>
    <w:r>
      <w:rPr>
        <w:rStyle w:val="PageNumber"/>
      </w:rPr>
      <w:instrText xml:space="preserve"> PAGE </w:instrText>
    </w:r>
    <w:r>
      <w:rPr>
        <w:rStyle w:val="PageNumber"/>
      </w:rPr>
      <w:fldChar w:fldCharType="separate"/>
    </w:r>
    <w:r w:rsidR="00480408">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F9" w:rsidRDefault="006C76F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040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F9" w:rsidRPr="007E1AEA" w:rsidRDefault="006C76F9" w:rsidP="00167391">
    <w:pPr>
      <w:pStyle w:val="Footer"/>
      <w:tabs>
        <w:tab w:val="clear" w:pos="1247"/>
        <w:tab w:val="clear" w:pos="1814"/>
        <w:tab w:val="clear" w:pos="2381"/>
        <w:tab w:val="clear" w:pos="2948"/>
        <w:tab w:val="clear" w:pos="3515"/>
        <w:tab w:val="clear" w:pos="4320"/>
        <w:tab w:val="clear" w:pos="8640"/>
        <w:tab w:val="left" w:pos="624"/>
      </w:tabs>
    </w:pPr>
    <w:r w:rsidRPr="00716C6F">
      <w:t>K1</w:t>
    </w:r>
    <w:r>
      <w:t>601292</w:t>
    </w:r>
    <w:r w:rsidRPr="00716C6F">
      <w:tab/>
    </w:r>
    <w:r w:rsidR="006E3D51">
      <w:t>050416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4" w:rsidRDefault="008C6284" w:rsidP="00D92DE0">
      <w:pPr>
        <w:ind w:left="624"/>
      </w:pPr>
      <w:r>
        <w:separator/>
      </w:r>
    </w:p>
  </w:footnote>
  <w:footnote w:type="continuationSeparator" w:id="0">
    <w:p w:rsidR="008C6284" w:rsidRDefault="008C6284">
      <w:r>
        <w:continuationSeparator/>
      </w:r>
    </w:p>
  </w:footnote>
  <w:footnote w:id="1">
    <w:p w:rsidR="006C76F9" w:rsidRPr="001A79D0" w:rsidRDefault="006C76F9" w:rsidP="006C76F9">
      <w:pPr>
        <w:pStyle w:val="FootnoteText"/>
        <w:rPr>
          <w:szCs w:val="18"/>
          <w:lang w:val="en-GB"/>
        </w:rPr>
      </w:pPr>
      <w:r w:rsidRPr="001A79D0">
        <w:rPr>
          <w:rStyle w:val="FootnoteReference"/>
          <w:sz w:val="18"/>
          <w:vertAlign w:val="baseline"/>
          <w:lang w:val="en-GB"/>
        </w:rPr>
        <w:t>*</w:t>
      </w:r>
      <w:r w:rsidRPr="001A79D0">
        <w:rPr>
          <w:szCs w:val="18"/>
          <w:lang w:val="en-GB"/>
        </w:rPr>
        <w:t xml:space="preserve"> UNEP/EA.2/1.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F9" w:rsidRPr="00E274B1" w:rsidRDefault="006C76F9" w:rsidP="00E274B1">
    <w:pPr>
      <w:pStyle w:val="Header"/>
      <w:rPr>
        <w:szCs w:val="18"/>
      </w:rPr>
    </w:pPr>
    <w:r w:rsidRPr="00E274B1">
      <w:rPr>
        <w:bCs/>
        <w:szCs w:val="18"/>
      </w:rPr>
      <w:t>UNEP</w:t>
    </w:r>
    <w:r>
      <w:rPr>
        <w:szCs w:val="18"/>
      </w:rPr>
      <w:t>/EA.2</w:t>
    </w:r>
    <w:r w:rsidRPr="00E274B1">
      <w:rPr>
        <w:szCs w:val="18"/>
      </w:rPr>
      <w:t>/</w:t>
    </w:r>
    <w:r>
      <w:rPr>
        <w:szCs w:val="18"/>
      </w:rPr>
      <w:t>1/Add.1</w:t>
    </w:r>
    <w:r w:rsidR="00480408">
      <w:rPr>
        <w:szCs w:val="18"/>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F9" w:rsidRPr="00E274B1" w:rsidRDefault="006C76F9" w:rsidP="00E274B1">
    <w:pPr>
      <w:pStyle w:val="Header"/>
      <w:jc w:val="right"/>
      <w:rPr>
        <w:szCs w:val="18"/>
      </w:rPr>
    </w:pPr>
    <w:r w:rsidRPr="00E274B1">
      <w:rPr>
        <w:bCs/>
        <w:szCs w:val="18"/>
      </w:rPr>
      <w:t>UNEP</w:t>
    </w:r>
    <w:r w:rsidRPr="00E274B1">
      <w:rPr>
        <w:szCs w:val="18"/>
      </w:rPr>
      <w:t>/EA.</w:t>
    </w:r>
    <w:r>
      <w:rPr>
        <w:szCs w:val="18"/>
      </w:rPr>
      <w:t>2/1/Add.1</w:t>
    </w:r>
    <w:r w:rsidR="00480408">
      <w:rPr>
        <w:szCs w:val="18"/>
      </w:rPr>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F9" w:rsidRDefault="006C76F9" w:rsidP="000161D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35BD58BC"/>
    <w:multiLevelType w:val="hybridMultilevel"/>
    <w:tmpl w:val="F9E8F272"/>
    <w:lvl w:ilvl="0" w:tplc="A8008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060C8"/>
    <w:multiLevelType w:val="multilevel"/>
    <w:tmpl w:val="53C2D416"/>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52A66A9D"/>
    <w:multiLevelType w:val="multilevel"/>
    <w:tmpl w:val="24787CB4"/>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58271E31"/>
    <w:multiLevelType w:val="hybridMultilevel"/>
    <w:tmpl w:val="080AD030"/>
    <w:lvl w:ilvl="0" w:tplc="A8008E80">
      <w:start w:val="1"/>
      <w:numFmt w:val="lowerLetter"/>
      <w:lvlText w:val="(%1)"/>
      <w:lvlJc w:val="left"/>
      <w:pPr>
        <w:ind w:left="1342" w:hanging="360"/>
      </w:pPr>
      <w:rPr>
        <w:rFonts w:hint="default"/>
      </w:rPr>
    </w:lvl>
    <w:lvl w:ilvl="1" w:tplc="04090019">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6">
    <w:nsid w:val="62291BF8"/>
    <w:multiLevelType w:val="multilevel"/>
    <w:tmpl w:val="24787CB4"/>
    <w:numStyleLink w:val="Normallist"/>
  </w:abstractNum>
  <w:abstractNum w:abstractNumId="7">
    <w:nsid w:val="71DB214E"/>
    <w:multiLevelType w:val="hybridMultilevel"/>
    <w:tmpl w:val="C100B038"/>
    <w:lvl w:ilvl="0" w:tplc="A8008E80">
      <w:start w:val="1"/>
      <w:numFmt w:val="lowerLetter"/>
      <w:lvlText w:val="(%1)"/>
      <w:lvlJc w:val="left"/>
      <w:pPr>
        <w:ind w:left="1342" w:hanging="360"/>
      </w:pPr>
      <w:rPr>
        <w:rFonts w:hint="default"/>
      </w:rPr>
    </w:lvl>
    <w:lvl w:ilvl="1" w:tplc="A8008E80">
      <w:start w:val="1"/>
      <w:numFmt w:val="lowerLetter"/>
      <w:lvlText w:val="(%2)"/>
      <w:lvlJc w:val="left"/>
      <w:pPr>
        <w:ind w:left="2062" w:hanging="360"/>
      </w:pPr>
      <w:rPr>
        <w:rFonts w:hint="default"/>
      </w:r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num w:numId="1">
    <w:abstractNumId w:val="4"/>
  </w:num>
  <w:num w:numId="2">
    <w:abstractNumId w:val="0"/>
  </w:num>
  <w:num w:numId="3">
    <w:abstractNumId w:val="1"/>
  </w:num>
  <w:num w:numId="4">
    <w:abstractNumId w:val="6"/>
  </w:num>
  <w:num w:numId="5">
    <w:abstractNumId w:val="6"/>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2"/>
  </w:num>
  <w:num w:numId="42">
    <w:abstractNumId w:val="5"/>
  </w:num>
  <w:num w:numId="43">
    <w:abstractNumId w:val="7"/>
  </w:num>
  <w:num w:numId="44">
    <w:abstractNumId w:val="6"/>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kasa">
    <w15:presenceInfo w15:providerId="None" w15:userId="Muk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n-PH" w:vendorID="64" w:dllVersion="131078" w:nlCheck="1" w:checkStyle="1"/>
  <w:activeWritingStyle w:appName="MSWord" w:lang="fr-CA"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43"/>
    <w:rsid w:val="00003A25"/>
    <w:rsid w:val="000056FF"/>
    <w:rsid w:val="00010928"/>
    <w:rsid w:val="00010E8A"/>
    <w:rsid w:val="000149E6"/>
    <w:rsid w:val="000161DE"/>
    <w:rsid w:val="00017117"/>
    <w:rsid w:val="000247B0"/>
    <w:rsid w:val="00026997"/>
    <w:rsid w:val="00033E0B"/>
    <w:rsid w:val="00035EDE"/>
    <w:rsid w:val="00043625"/>
    <w:rsid w:val="000509B4"/>
    <w:rsid w:val="00052DE2"/>
    <w:rsid w:val="0006035B"/>
    <w:rsid w:val="00071169"/>
    <w:rsid w:val="00071886"/>
    <w:rsid w:val="000742BC"/>
    <w:rsid w:val="00082A0C"/>
    <w:rsid w:val="00083504"/>
    <w:rsid w:val="0009609D"/>
    <w:rsid w:val="0009640C"/>
    <w:rsid w:val="00096E72"/>
    <w:rsid w:val="000B22A2"/>
    <w:rsid w:val="000B25FE"/>
    <w:rsid w:val="000C112F"/>
    <w:rsid w:val="000C2A52"/>
    <w:rsid w:val="000D33C0"/>
    <w:rsid w:val="000D6941"/>
    <w:rsid w:val="000E3397"/>
    <w:rsid w:val="000F6D40"/>
    <w:rsid w:val="000F7431"/>
    <w:rsid w:val="001041E6"/>
    <w:rsid w:val="00105F88"/>
    <w:rsid w:val="00114839"/>
    <w:rsid w:val="001202E3"/>
    <w:rsid w:val="00123699"/>
    <w:rsid w:val="00125927"/>
    <w:rsid w:val="0013059D"/>
    <w:rsid w:val="00141A55"/>
    <w:rsid w:val="001446A3"/>
    <w:rsid w:val="00146AC8"/>
    <w:rsid w:val="00155395"/>
    <w:rsid w:val="00160D74"/>
    <w:rsid w:val="00167391"/>
    <w:rsid w:val="00167D02"/>
    <w:rsid w:val="00176633"/>
    <w:rsid w:val="00181EC8"/>
    <w:rsid w:val="00184349"/>
    <w:rsid w:val="001877B5"/>
    <w:rsid w:val="00195F33"/>
    <w:rsid w:val="001A0CF7"/>
    <w:rsid w:val="001A6088"/>
    <w:rsid w:val="001A6601"/>
    <w:rsid w:val="001B1617"/>
    <w:rsid w:val="001B27D8"/>
    <w:rsid w:val="001B504B"/>
    <w:rsid w:val="001B5C67"/>
    <w:rsid w:val="001C3C8C"/>
    <w:rsid w:val="001D0615"/>
    <w:rsid w:val="001D3874"/>
    <w:rsid w:val="001D3FAE"/>
    <w:rsid w:val="001D7587"/>
    <w:rsid w:val="001D7E75"/>
    <w:rsid w:val="001E56D2"/>
    <w:rsid w:val="001E7D56"/>
    <w:rsid w:val="001F75DE"/>
    <w:rsid w:val="00200D58"/>
    <w:rsid w:val="002013BE"/>
    <w:rsid w:val="002063A4"/>
    <w:rsid w:val="00206962"/>
    <w:rsid w:val="00207437"/>
    <w:rsid w:val="0021145B"/>
    <w:rsid w:val="00227FB1"/>
    <w:rsid w:val="00235651"/>
    <w:rsid w:val="00240A31"/>
    <w:rsid w:val="00243D36"/>
    <w:rsid w:val="00247707"/>
    <w:rsid w:val="0026018E"/>
    <w:rsid w:val="002666B4"/>
    <w:rsid w:val="00267208"/>
    <w:rsid w:val="00281510"/>
    <w:rsid w:val="00281ECF"/>
    <w:rsid w:val="00286740"/>
    <w:rsid w:val="002929D8"/>
    <w:rsid w:val="002A09EF"/>
    <w:rsid w:val="002A237D"/>
    <w:rsid w:val="002A4C53"/>
    <w:rsid w:val="002B0672"/>
    <w:rsid w:val="002B247F"/>
    <w:rsid w:val="002C145D"/>
    <w:rsid w:val="002C15AB"/>
    <w:rsid w:val="002C2C3E"/>
    <w:rsid w:val="002C4C33"/>
    <w:rsid w:val="002C533E"/>
    <w:rsid w:val="002D027F"/>
    <w:rsid w:val="002D480A"/>
    <w:rsid w:val="002D6345"/>
    <w:rsid w:val="002D7A85"/>
    <w:rsid w:val="002D7B60"/>
    <w:rsid w:val="002E643C"/>
    <w:rsid w:val="002F4761"/>
    <w:rsid w:val="002F5C79"/>
    <w:rsid w:val="00300760"/>
    <w:rsid w:val="003019E2"/>
    <w:rsid w:val="003078F7"/>
    <w:rsid w:val="0031413F"/>
    <w:rsid w:val="003148BB"/>
    <w:rsid w:val="00317976"/>
    <w:rsid w:val="00326C26"/>
    <w:rsid w:val="00330702"/>
    <w:rsid w:val="00337A5B"/>
    <w:rsid w:val="00354E7C"/>
    <w:rsid w:val="00355EA9"/>
    <w:rsid w:val="003578DE"/>
    <w:rsid w:val="0039552B"/>
    <w:rsid w:val="00396257"/>
    <w:rsid w:val="00397EB8"/>
    <w:rsid w:val="003A4FD0"/>
    <w:rsid w:val="003A69D1"/>
    <w:rsid w:val="003A7705"/>
    <w:rsid w:val="003A77F1"/>
    <w:rsid w:val="003A7D61"/>
    <w:rsid w:val="003B0E78"/>
    <w:rsid w:val="003B1545"/>
    <w:rsid w:val="003C38C0"/>
    <w:rsid w:val="003C409D"/>
    <w:rsid w:val="003C5BA6"/>
    <w:rsid w:val="003D4326"/>
    <w:rsid w:val="003F0E85"/>
    <w:rsid w:val="00400B70"/>
    <w:rsid w:val="00405562"/>
    <w:rsid w:val="00410C55"/>
    <w:rsid w:val="00416854"/>
    <w:rsid w:val="00417725"/>
    <w:rsid w:val="0042364E"/>
    <w:rsid w:val="00437F26"/>
    <w:rsid w:val="00442B83"/>
    <w:rsid w:val="00444097"/>
    <w:rsid w:val="00445487"/>
    <w:rsid w:val="0045061E"/>
    <w:rsid w:val="00454769"/>
    <w:rsid w:val="00457CC1"/>
    <w:rsid w:val="00466991"/>
    <w:rsid w:val="00467D1B"/>
    <w:rsid w:val="0047055B"/>
    <w:rsid w:val="0047064C"/>
    <w:rsid w:val="00474292"/>
    <w:rsid w:val="00480408"/>
    <w:rsid w:val="004817FF"/>
    <w:rsid w:val="0049473B"/>
    <w:rsid w:val="00497A86"/>
    <w:rsid w:val="004A42E1"/>
    <w:rsid w:val="004A4D1C"/>
    <w:rsid w:val="004B162C"/>
    <w:rsid w:val="004B1AC6"/>
    <w:rsid w:val="004C3DBE"/>
    <w:rsid w:val="004C5C96"/>
    <w:rsid w:val="004D06A4"/>
    <w:rsid w:val="004E52D9"/>
    <w:rsid w:val="004F1A81"/>
    <w:rsid w:val="004F41F5"/>
    <w:rsid w:val="004F7CF2"/>
    <w:rsid w:val="00507B4F"/>
    <w:rsid w:val="005218D9"/>
    <w:rsid w:val="00521DB2"/>
    <w:rsid w:val="00533CB9"/>
    <w:rsid w:val="005358A2"/>
    <w:rsid w:val="00536186"/>
    <w:rsid w:val="00544CBB"/>
    <w:rsid w:val="0055516A"/>
    <w:rsid w:val="00561F50"/>
    <w:rsid w:val="00564367"/>
    <w:rsid w:val="0057315F"/>
    <w:rsid w:val="00576104"/>
    <w:rsid w:val="00581043"/>
    <w:rsid w:val="00582538"/>
    <w:rsid w:val="0058287F"/>
    <w:rsid w:val="0058344A"/>
    <w:rsid w:val="0059169A"/>
    <w:rsid w:val="00594678"/>
    <w:rsid w:val="005A335A"/>
    <w:rsid w:val="005B472E"/>
    <w:rsid w:val="005B5291"/>
    <w:rsid w:val="005B62C3"/>
    <w:rsid w:val="005C0E09"/>
    <w:rsid w:val="005C67C8"/>
    <w:rsid w:val="005D0249"/>
    <w:rsid w:val="005D6E8C"/>
    <w:rsid w:val="005E148D"/>
    <w:rsid w:val="005E25E8"/>
    <w:rsid w:val="005E53C7"/>
    <w:rsid w:val="005E6134"/>
    <w:rsid w:val="005F0C62"/>
    <w:rsid w:val="005F100C"/>
    <w:rsid w:val="005F5128"/>
    <w:rsid w:val="005F68DA"/>
    <w:rsid w:val="0060001D"/>
    <w:rsid w:val="00605BD4"/>
    <w:rsid w:val="0060773B"/>
    <w:rsid w:val="0061169C"/>
    <w:rsid w:val="006157B5"/>
    <w:rsid w:val="00615E75"/>
    <w:rsid w:val="00626FC6"/>
    <w:rsid w:val="006303B4"/>
    <w:rsid w:val="00631F43"/>
    <w:rsid w:val="00633D3D"/>
    <w:rsid w:val="00641703"/>
    <w:rsid w:val="006431A6"/>
    <w:rsid w:val="006459F6"/>
    <w:rsid w:val="006501AD"/>
    <w:rsid w:val="00651BFA"/>
    <w:rsid w:val="00654475"/>
    <w:rsid w:val="00665A4B"/>
    <w:rsid w:val="00670D17"/>
    <w:rsid w:val="0067442A"/>
    <w:rsid w:val="00686CB4"/>
    <w:rsid w:val="00687290"/>
    <w:rsid w:val="00692E2A"/>
    <w:rsid w:val="00696702"/>
    <w:rsid w:val="00697D07"/>
    <w:rsid w:val="006A19A0"/>
    <w:rsid w:val="006A76F2"/>
    <w:rsid w:val="006B0EB7"/>
    <w:rsid w:val="006C2400"/>
    <w:rsid w:val="006C76F9"/>
    <w:rsid w:val="006D7EFB"/>
    <w:rsid w:val="006E219B"/>
    <w:rsid w:val="006E3A2E"/>
    <w:rsid w:val="006E3D51"/>
    <w:rsid w:val="006E6672"/>
    <w:rsid w:val="006E6722"/>
    <w:rsid w:val="006E682B"/>
    <w:rsid w:val="006F7315"/>
    <w:rsid w:val="007027B9"/>
    <w:rsid w:val="00712699"/>
    <w:rsid w:val="00714646"/>
    <w:rsid w:val="00715E88"/>
    <w:rsid w:val="00716C6F"/>
    <w:rsid w:val="007249E2"/>
    <w:rsid w:val="00730E57"/>
    <w:rsid w:val="00734CAA"/>
    <w:rsid w:val="00753187"/>
    <w:rsid w:val="0075533C"/>
    <w:rsid w:val="00757581"/>
    <w:rsid w:val="007611A0"/>
    <w:rsid w:val="00770F7B"/>
    <w:rsid w:val="007714B8"/>
    <w:rsid w:val="00781604"/>
    <w:rsid w:val="00793B6F"/>
    <w:rsid w:val="00796D3F"/>
    <w:rsid w:val="007975C8"/>
    <w:rsid w:val="007A1683"/>
    <w:rsid w:val="007A16E3"/>
    <w:rsid w:val="007A5C12"/>
    <w:rsid w:val="007A7CB0"/>
    <w:rsid w:val="007B68A3"/>
    <w:rsid w:val="007B77D2"/>
    <w:rsid w:val="007C2541"/>
    <w:rsid w:val="007C6F6C"/>
    <w:rsid w:val="007D1857"/>
    <w:rsid w:val="007D61DD"/>
    <w:rsid w:val="007D66A8"/>
    <w:rsid w:val="007D7397"/>
    <w:rsid w:val="007E003F"/>
    <w:rsid w:val="007E0158"/>
    <w:rsid w:val="007E3C0C"/>
    <w:rsid w:val="00815041"/>
    <w:rsid w:val="008164F2"/>
    <w:rsid w:val="00821395"/>
    <w:rsid w:val="00821975"/>
    <w:rsid w:val="00830E26"/>
    <w:rsid w:val="00843576"/>
    <w:rsid w:val="00843B64"/>
    <w:rsid w:val="008478FC"/>
    <w:rsid w:val="0085251F"/>
    <w:rsid w:val="00865B6B"/>
    <w:rsid w:val="00866477"/>
    <w:rsid w:val="0086793E"/>
    <w:rsid w:val="00867BFF"/>
    <w:rsid w:val="00875DC4"/>
    <w:rsid w:val="00883525"/>
    <w:rsid w:val="0088480A"/>
    <w:rsid w:val="0088757A"/>
    <w:rsid w:val="00891102"/>
    <w:rsid w:val="008957DD"/>
    <w:rsid w:val="00895F22"/>
    <w:rsid w:val="00896079"/>
    <w:rsid w:val="00897B5F"/>
    <w:rsid w:val="00897D98"/>
    <w:rsid w:val="008A19C5"/>
    <w:rsid w:val="008A6DF2"/>
    <w:rsid w:val="008A7807"/>
    <w:rsid w:val="008B2E7D"/>
    <w:rsid w:val="008B4CC9"/>
    <w:rsid w:val="008C6284"/>
    <w:rsid w:val="008C7756"/>
    <w:rsid w:val="008D7C99"/>
    <w:rsid w:val="008E0FCB"/>
    <w:rsid w:val="008E615B"/>
    <w:rsid w:val="008F29FF"/>
    <w:rsid w:val="00914814"/>
    <w:rsid w:val="0092178C"/>
    <w:rsid w:val="00926F06"/>
    <w:rsid w:val="00930B88"/>
    <w:rsid w:val="0093232E"/>
    <w:rsid w:val="009349CC"/>
    <w:rsid w:val="00937030"/>
    <w:rsid w:val="00940DCC"/>
    <w:rsid w:val="0094179A"/>
    <w:rsid w:val="0094459E"/>
    <w:rsid w:val="00944DBC"/>
    <w:rsid w:val="009470B1"/>
    <w:rsid w:val="00950977"/>
    <w:rsid w:val="00951A7B"/>
    <w:rsid w:val="009529DB"/>
    <w:rsid w:val="009564A6"/>
    <w:rsid w:val="00956A44"/>
    <w:rsid w:val="0096651B"/>
    <w:rsid w:val="00967621"/>
    <w:rsid w:val="00967E6A"/>
    <w:rsid w:val="00977C54"/>
    <w:rsid w:val="00985146"/>
    <w:rsid w:val="00987953"/>
    <w:rsid w:val="00992BB2"/>
    <w:rsid w:val="00993732"/>
    <w:rsid w:val="009A78D9"/>
    <w:rsid w:val="009B4A0F"/>
    <w:rsid w:val="009C0C0D"/>
    <w:rsid w:val="009C11D2"/>
    <w:rsid w:val="009C454D"/>
    <w:rsid w:val="009C6086"/>
    <w:rsid w:val="009C6C70"/>
    <w:rsid w:val="009D0B63"/>
    <w:rsid w:val="009D6546"/>
    <w:rsid w:val="009E307E"/>
    <w:rsid w:val="009E5885"/>
    <w:rsid w:val="00A02AB3"/>
    <w:rsid w:val="00A039D0"/>
    <w:rsid w:val="00A048E9"/>
    <w:rsid w:val="00A07870"/>
    <w:rsid w:val="00A07F19"/>
    <w:rsid w:val="00A1348D"/>
    <w:rsid w:val="00A232EE"/>
    <w:rsid w:val="00A302A3"/>
    <w:rsid w:val="00A4175F"/>
    <w:rsid w:val="00A43822"/>
    <w:rsid w:val="00A44411"/>
    <w:rsid w:val="00A469FA"/>
    <w:rsid w:val="00A538EC"/>
    <w:rsid w:val="00A55B01"/>
    <w:rsid w:val="00A56B5B"/>
    <w:rsid w:val="00A603FF"/>
    <w:rsid w:val="00A657DD"/>
    <w:rsid w:val="00A666A6"/>
    <w:rsid w:val="00A675FD"/>
    <w:rsid w:val="00A72437"/>
    <w:rsid w:val="00A77999"/>
    <w:rsid w:val="00A80611"/>
    <w:rsid w:val="00AA5665"/>
    <w:rsid w:val="00AB5340"/>
    <w:rsid w:val="00AC0A89"/>
    <w:rsid w:val="00AC2D93"/>
    <w:rsid w:val="00AC4FBD"/>
    <w:rsid w:val="00AC7C96"/>
    <w:rsid w:val="00AD2394"/>
    <w:rsid w:val="00AE237D"/>
    <w:rsid w:val="00AE25BC"/>
    <w:rsid w:val="00AE502A"/>
    <w:rsid w:val="00AF212C"/>
    <w:rsid w:val="00AF7C07"/>
    <w:rsid w:val="00B02769"/>
    <w:rsid w:val="00B02C53"/>
    <w:rsid w:val="00B05F14"/>
    <w:rsid w:val="00B168A0"/>
    <w:rsid w:val="00B22C93"/>
    <w:rsid w:val="00B27589"/>
    <w:rsid w:val="00B27F3C"/>
    <w:rsid w:val="00B405B7"/>
    <w:rsid w:val="00B473B1"/>
    <w:rsid w:val="00B52222"/>
    <w:rsid w:val="00B54FE7"/>
    <w:rsid w:val="00B552E2"/>
    <w:rsid w:val="00B60D30"/>
    <w:rsid w:val="00B66901"/>
    <w:rsid w:val="00B71E6D"/>
    <w:rsid w:val="00B72070"/>
    <w:rsid w:val="00B73012"/>
    <w:rsid w:val="00B779E1"/>
    <w:rsid w:val="00B852B6"/>
    <w:rsid w:val="00B86703"/>
    <w:rsid w:val="00B91EE1"/>
    <w:rsid w:val="00B93682"/>
    <w:rsid w:val="00B964B0"/>
    <w:rsid w:val="00BA0090"/>
    <w:rsid w:val="00BA0D49"/>
    <w:rsid w:val="00BA1A67"/>
    <w:rsid w:val="00BA35CB"/>
    <w:rsid w:val="00BC02FC"/>
    <w:rsid w:val="00BD251F"/>
    <w:rsid w:val="00BE5B5F"/>
    <w:rsid w:val="00BF5142"/>
    <w:rsid w:val="00BF518A"/>
    <w:rsid w:val="00C13C13"/>
    <w:rsid w:val="00C159BF"/>
    <w:rsid w:val="00C21A5A"/>
    <w:rsid w:val="00C2295F"/>
    <w:rsid w:val="00C26F55"/>
    <w:rsid w:val="00C30C63"/>
    <w:rsid w:val="00C31FCC"/>
    <w:rsid w:val="00C3296A"/>
    <w:rsid w:val="00C332AC"/>
    <w:rsid w:val="00C36698"/>
    <w:rsid w:val="00C36B8B"/>
    <w:rsid w:val="00C415C1"/>
    <w:rsid w:val="00C4766A"/>
    <w:rsid w:val="00C47DBF"/>
    <w:rsid w:val="00C53886"/>
    <w:rsid w:val="00C552FF"/>
    <w:rsid w:val="00C558DA"/>
    <w:rsid w:val="00C55AF3"/>
    <w:rsid w:val="00C65F29"/>
    <w:rsid w:val="00C7195A"/>
    <w:rsid w:val="00C84759"/>
    <w:rsid w:val="00C967F9"/>
    <w:rsid w:val="00CA2FF8"/>
    <w:rsid w:val="00CA6C7F"/>
    <w:rsid w:val="00CC10A6"/>
    <w:rsid w:val="00CD5EB8"/>
    <w:rsid w:val="00CD60EE"/>
    <w:rsid w:val="00CD7044"/>
    <w:rsid w:val="00CE08B9"/>
    <w:rsid w:val="00CE524C"/>
    <w:rsid w:val="00CF141F"/>
    <w:rsid w:val="00CF4777"/>
    <w:rsid w:val="00CF736F"/>
    <w:rsid w:val="00D065FC"/>
    <w:rsid w:val="00D067BB"/>
    <w:rsid w:val="00D1352A"/>
    <w:rsid w:val="00D169AF"/>
    <w:rsid w:val="00D21C28"/>
    <w:rsid w:val="00D24871"/>
    <w:rsid w:val="00D25249"/>
    <w:rsid w:val="00D35D2A"/>
    <w:rsid w:val="00D44172"/>
    <w:rsid w:val="00D53C49"/>
    <w:rsid w:val="00D54471"/>
    <w:rsid w:val="00D54A7B"/>
    <w:rsid w:val="00D55994"/>
    <w:rsid w:val="00D63B8C"/>
    <w:rsid w:val="00D716E1"/>
    <w:rsid w:val="00D739CC"/>
    <w:rsid w:val="00D8093D"/>
    <w:rsid w:val="00D8108C"/>
    <w:rsid w:val="00D842AE"/>
    <w:rsid w:val="00D85C25"/>
    <w:rsid w:val="00D91032"/>
    <w:rsid w:val="00D9211C"/>
    <w:rsid w:val="00D92C4B"/>
    <w:rsid w:val="00D92DDB"/>
    <w:rsid w:val="00D92DE0"/>
    <w:rsid w:val="00D92FEF"/>
    <w:rsid w:val="00D93A0F"/>
    <w:rsid w:val="00D947D0"/>
    <w:rsid w:val="00DA1BCA"/>
    <w:rsid w:val="00DA2A6C"/>
    <w:rsid w:val="00DA7170"/>
    <w:rsid w:val="00DA79CE"/>
    <w:rsid w:val="00DB1112"/>
    <w:rsid w:val="00DB26C1"/>
    <w:rsid w:val="00DC46FF"/>
    <w:rsid w:val="00DC5254"/>
    <w:rsid w:val="00DC686C"/>
    <w:rsid w:val="00DD1A4F"/>
    <w:rsid w:val="00DD3107"/>
    <w:rsid w:val="00DD6F68"/>
    <w:rsid w:val="00DD7C2C"/>
    <w:rsid w:val="00DE3918"/>
    <w:rsid w:val="00E06279"/>
    <w:rsid w:val="00E06797"/>
    <w:rsid w:val="00E1265B"/>
    <w:rsid w:val="00E13B48"/>
    <w:rsid w:val="00E1404F"/>
    <w:rsid w:val="00E21C83"/>
    <w:rsid w:val="00E220DE"/>
    <w:rsid w:val="00E24ADA"/>
    <w:rsid w:val="00E274B1"/>
    <w:rsid w:val="00E30B51"/>
    <w:rsid w:val="00E32EC0"/>
    <w:rsid w:val="00E32F59"/>
    <w:rsid w:val="00E41100"/>
    <w:rsid w:val="00E46D9A"/>
    <w:rsid w:val="00E47EE7"/>
    <w:rsid w:val="00E551DF"/>
    <w:rsid w:val="00E565FF"/>
    <w:rsid w:val="00E56652"/>
    <w:rsid w:val="00E624DF"/>
    <w:rsid w:val="00E62CC3"/>
    <w:rsid w:val="00E65388"/>
    <w:rsid w:val="00E7679C"/>
    <w:rsid w:val="00E853F9"/>
    <w:rsid w:val="00E85B7D"/>
    <w:rsid w:val="00E9121B"/>
    <w:rsid w:val="00E93C0E"/>
    <w:rsid w:val="00E95DD0"/>
    <w:rsid w:val="00EA0AE2"/>
    <w:rsid w:val="00EA3652"/>
    <w:rsid w:val="00EA39E5"/>
    <w:rsid w:val="00EB0CA9"/>
    <w:rsid w:val="00EB56A4"/>
    <w:rsid w:val="00EC5A46"/>
    <w:rsid w:val="00EC63E2"/>
    <w:rsid w:val="00EE053A"/>
    <w:rsid w:val="00EE65CD"/>
    <w:rsid w:val="00EF22B3"/>
    <w:rsid w:val="00F03B69"/>
    <w:rsid w:val="00F07A50"/>
    <w:rsid w:val="00F113DA"/>
    <w:rsid w:val="00F23339"/>
    <w:rsid w:val="00F249C9"/>
    <w:rsid w:val="00F37DC8"/>
    <w:rsid w:val="00F414E6"/>
    <w:rsid w:val="00F439B3"/>
    <w:rsid w:val="00F53B75"/>
    <w:rsid w:val="00F55D6F"/>
    <w:rsid w:val="00F63598"/>
    <w:rsid w:val="00F650C3"/>
    <w:rsid w:val="00F65D85"/>
    <w:rsid w:val="00F8091E"/>
    <w:rsid w:val="00F8615C"/>
    <w:rsid w:val="00F94FD9"/>
    <w:rsid w:val="00F969E5"/>
    <w:rsid w:val="00F97F2F"/>
    <w:rsid w:val="00FA6A92"/>
    <w:rsid w:val="00FA6BB0"/>
    <w:rsid w:val="00FB76A1"/>
    <w:rsid w:val="00FC117D"/>
    <w:rsid w:val="00FC1C2D"/>
    <w:rsid w:val="00FD22BD"/>
    <w:rsid w:val="00FD5860"/>
    <w:rsid w:val="00FE12C4"/>
    <w:rsid w:val="00FE352D"/>
    <w:rsid w:val="00FE40EB"/>
    <w:rsid w:val="00FE4D02"/>
    <w:rsid w:val="00FE58F0"/>
    <w:rsid w:val="00FE7D62"/>
    <w:rsid w:val="00FF292D"/>
    <w:rsid w:val="00FF3819"/>
    <w:rsid w:val="00FF6196"/>
    <w:rsid w:val="00FF79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F8"/>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link w:val="Heading1Char"/>
    <w:qFormat/>
    <w:rsid w:val="00CA2FF8"/>
    <w:pPr>
      <w:keepNext/>
      <w:spacing w:before="240" w:after="120"/>
      <w:ind w:left="1247" w:hanging="680"/>
      <w:outlineLvl w:val="0"/>
    </w:pPr>
    <w:rPr>
      <w:b/>
      <w:sz w:val="28"/>
    </w:rPr>
  </w:style>
  <w:style w:type="paragraph" w:styleId="Heading2">
    <w:name w:val="heading 2"/>
    <w:basedOn w:val="Normal"/>
    <w:next w:val="Normalnumber"/>
    <w:link w:val="Heading2Char"/>
    <w:qFormat/>
    <w:rsid w:val="00CA2FF8"/>
    <w:pPr>
      <w:keepNext/>
      <w:spacing w:before="240" w:after="120"/>
      <w:ind w:left="1247" w:hanging="680"/>
      <w:outlineLvl w:val="1"/>
    </w:pPr>
    <w:rPr>
      <w:b/>
      <w:sz w:val="24"/>
      <w:szCs w:val="24"/>
    </w:rPr>
  </w:style>
  <w:style w:type="paragraph" w:styleId="Heading3">
    <w:name w:val="heading 3"/>
    <w:basedOn w:val="Normal"/>
    <w:next w:val="Normalnumber"/>
    <w:qFormat/>
    <w:rsid w:val="00CA2FF8"/>
    <w:pPr>
      <w:spacing w:after="120"/>
      <w:ind w:left="1247" w:hanging="680"/>
      <w:outlineLvl w:val="2"/>
    </w:pPr>
    <w:rPr>
      <w:b/>
    </w:rPr>
  </w:style>
  <w:style w:type="paragraph" w:styleId="Heading4">
    <w:name w:val="heading 4"/>
    <w:basedOn w:val="Heading3"/>
    <w:next w:val="Normalnumber"/>
    <w:qFormat/>
    <w:rsid w:val="00CA2FF8"/>
    <w:pPr>
      <w:keepNext/>
      <w:outlineLvl w:val="3"/>
    </w:pPr>
  </w:style>
  <w:style w:type="paragraph" w:styleId="Heading5">
    <w:name w:val="heading 5"/>
    <w:basedOn w:val="Normal"/>
    <w:next w:val="Normal"/>
    <w:qFormat/>
    <w:rsid w:val="00CA2FF8"/>
    <w:pPr>
      <w:keepNext/>
      <w:outlineLvl w:val="4"/>
    </w:pPr>
    <w:rPr>
      <w:rFonts w:ascii="Univers" w:hAnsi="Univers"/>
      <w:b/>
      <w:sz w:val="24"/>
    </w:rPr>
  </w:style>
  <w:style w:type="paragraph" w:styleId="Heading6">
    <w:name w:val="heading 6"/>
    <w:basedOn w:val="Normal"/>
    <w:next w:val="Normal"/>
    <w:qFormat/>
    <w:rsid w:val="00CA2FF8"/>
    <w:pPr>
      <w:keepNext/>
      <w:ind w:left="578"/>
      <w:outlineLvl w:val="5"/>
    </w:pPr>
    <w:rPr>
      <w:b/>
      <w:bCs/>
      <w:sz w:val="24"/>
    </w:rPr>
  </w:style>
  <w:style w:type="paragraph" w:styleId="Heading7">
    <w:name w:val="heading 7"/>
    <w:basedOn w:val="Normal"/>
    <w:next w:val="Normal"/>
    <w:qFormat/>
    <w:rsid w:val="00CA2FF8"/>
    <w:pPr>
      <w:keepNext/>
      <w:widowControl w:val="0"/>
      <w:jc w:val="center"/>
      <w:outlineLvl w:val="6"/>
    </w:pPr>
    <w:rPr>
      <w:snapToGrid w:val="0"/>
      <w:u w:val="single"/>
      <w:lang w:val="en-US"/>
    </w:rPr>
  </w:style>
  <w:style w:type="paragraph" w:styleId="Heading8">
    <w:name w:val="heading 8"/>
    <w:basedOn w:val="Normal"/>
    <w:next w:val="Normal"/>
    <w:qFormat/>
    <w:rsid w:val="00CA2FF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CA2FF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A2FF8"/>
    <w:rPr>
      <w:rFonts w:ascii="Times New Roman" w:hAnsi="Times New Roman"/>
      <w:b/>
      <w:sz w:val="18"/>
    </w:rPr>
  </w:style>
  <w:style w:type="table" w:customStyle="1" w:styleId="Tabledocright">
    <w:name w:val="Table_doc_right"/>
    <w:basedOn w:val="TableNormal"/>
    <w:rsid w:val="00CA2FF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CA2FF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CA2FF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CA2FF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CA2FF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CA2FF8"/>
    <w:rPr>
      <w:bCs w:val="0"/>
    </w:rPr>
  </w:style>
  <w:style w:type="paragraph" w:styleId="TableofFigures">
    <w:name w:val="table of figures"/>
    <w:basedOn w:val="Normal"/>
    <w:next w:val="Normal"/>
    <w:autoRedefine/>
    <w:semiHidden/>
    <w:rsid w:val="00CA2FF8"/>
    <w:pPr>
      <w:tabs>
        <w:tab w:val="clear" w:pos="1814"/>
        <w:tab w:val="clear" w:pos="2381"/>
        <w:tab w:val="clear" w:pos="2948"/>
        <w:tab w:val="clear" w:pos="3515"/>
      </w:tabs>
      <w:ind w:left="1814" w:hanging="567"/>
    </w:pPr>
  </w:style>
  <w:style w:type="paragraph" w:customStyle="1" w:styleId="CH1">
    <w:name w:val="CH1"/>
    <w:basedOn w:val="Normalpool"/>
    <w:next w:val="CH2"/>
    <w:rsid w:val="00CA2FF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CA2FF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CA2FF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CA2FF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CA2FF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CA2FF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CA2FF8"/>
    <w:pPr>
      <w:tabs>
        <w:tab w:val="left" w:pos="4321"/>
        <w:tab w:val="right" w:pos="8641"/>
      </w:tabs>
      <w:spacing w:before="60" w:after="120"/>
    </w:pPr>
    <w:rPr>
      <w:b/>
      <w:sz w:val="18"/>
    </w:rPr>
  </w:style>
  <w:style w:type="paragraph" w:customStyle="1" w:styleId="Headerpool">
    <w:name w:val="Header_pool"/>
    <w:basedOn w:val="Normal"/>
    <w:next w:val="Normal"/>
    <w:semiHidden/>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CA2FF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CA2FF8"/>
    <w:pPr>
      <w:tabs>
        <w:tab w:val="left" w:pos="4321"/>
        <w:tab w:val="right" w:pos="8641"/>
      </w:tabs>
      <w:spacing w:before="60" w:after="120"/>
    </w:pPr>
    <w:rPr>
      <w:b/>
      <w:sz w:val="18"/>
    </w:rPr>
  </w:style>
  <w:style w:type="paragraph" w:customStyle="1" w:styleId="Header-pool">
    <w:name w:val="Header-pool"/>
    <w:basedOn w:val="Normal-pool"/>
    <w:next w:val="Normal-pool"/>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CA2FF8"/>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uiPriority w:val="99"/>
    <w:semiHidden/>
    <w:rsid w:val="00CA2FF8"/>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CA2FF8"/>
    <w:pPr>
      <w:spacing w:before="20" w:after="40"/>
      <w:ind w:left="1247"/>
    </w:pPr>
    <w:rPr>
      <w:sz w:val="18"/>
    </w:rPr>
  </w:style>
  <w:style w:type="character" w:customStyle="1" w:styleId="Heading1Char">
    <w:name w:val="Heading 1 Char"/>
    <w:link w:val="Heading1"/>
    <w:locked/>
    <w:rsid w:val="00B02C53"/>
    <w:rPr>
      <w:b/>
      <w:sz w:val="28"/>
      <w:lang w:eastAsia="en-US"/>
    </w:rPr>
  </w:style>
  <w:style w:type="character" w:customStyle="1" w:styleId="FootnoteTextChar">
    <w:name w:val="Footnote Text Char"/>
    <w:link w:val="FootnoteText"/>
    <w:uiPriority w:val="99"/>
    <w:semiHidden/>
    <w:rsid w:val="009349CC"/>
    <w:rPr>
      <w:sz w:val="18"/>
      <w:lang w:val="fr-CA"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eastAsia="en-US"/>
    </w:rPr>
  </w:style>
  <w:style w:type="paragraph" w:styleId="ListParagraph">
    <w:name w:val="List Paragraph"/>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rsid w:val="009349CC"/>
    <w:rPr>
      <w:b/>
      <w:sz w:val="24"/>
      <w:szCs w:val="24"/>
      <w:lang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styleId="TableGrid">
    <w:name w:val="Table Grid"/>
    <w:basedOn w:val="TableNormal"/>
    <w:uiPriority w:val="39"/>
    <w:rsid w:val="00615E75"/>
    <w:rPr>
      <w:rFonts w:ascii="Century" w:eastAsia="MS Mincho"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rsid w:val="00521DB2"/>
    <w:rPr>
      <w:lang w:val="fr-FR" w:eastAsia="en-US"/>
    </w:rPr>
  </w:style>
  <w:style w:type="table" w:customStyle="1" w:styleId="AATable">
    <w:name w:val="AA_Table"/>
    <w:basedOn w:val="TableNormal"/>
    <w:semiHidden/>
    <w:rsid w:val="00CA2FF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CA2FF8"/>
    <w:pPr>
      <w:keepNext/>
      <w:keepLines/>
      <w:suppressAutoHyphens/>
      <w:ind w:right="5103"/>
    </w:pPr>
    <w:rPr>
      <w:b/>
    </w:rPr>
  </w:style>
  <w:style w:type="paragraph" w:customStyle="1" w:styleId="AATitle2">
    <w:name w:val="AA_Title2"/>
    <w:basedOn w:val="AATitle"/>
    <w:rsid w:val="00CA2FF8"/>
    <w:pPr>
      <w:tabs>
        <w:tab w:val="clear" w:pos="4082"/>
      </w:tabs>
      <w:spacing w:before="120" w:after="120"/>
      <w:ind w:right="4536"/>
    </w:pPr>
  </w:style>
  <w:style w:type="paragraph" w:customStyle="1" w:styleId="BBTitle">
    <w:name w:val="BB_Title"/>
    <w:basedOn w:val="Normalpool"/>
    <w:rsid w:val="00CA2FF8"/>
    <w:pPr>
      <w:keepNext/>
      <w:keepLines/>
      <w:suppressAutoHyphens/>
      <w:spacing w:before="320" w:after="240"/>
      <w:ind w:left="1247" w:right="567"/>
    </w:pPr>
    <w:rPr>
      <w:b/>
      <w:sz w:val="28"/>
      <w:szCs w:val="28"/>
    </w:rPr>
  </w:style>
  <w:style w:type="paragraph" w:styleId="Footer">
    <w:name w:val="footer"/>
    <w:basedOn w:val="Normal"/>
    <w:semiHidden/>
    <w:rsid w:val="00CA2FF8"/>
    <w:pPr>
      <w:tabs>
        <w:tab w:val="center" w:pos="4320"/>
        <w:tab w:val="right" w:pos="8640"/>
      </w:tabs>
      <w:spacing w:before="60" w:after="120"/>
    </w:pPr>
    <w:rPr>
      <w:sz w:val="18"/>
    </w:rPr>
  </w:style>
  <w:style w:type="paragraph" w:styleId="Header">
    <w:name w:val="header"/>
    <w:basedOn w:val="Normal"/>
    <w:semiHidden/>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CA2FF8"/>
    <w:rPr>
      <w:rFonts w:ascii="Times New Roman" w:hAnsi="Times New Roman"/>
      <w:color w:val="auto"/>
      <w:sz w:val="20"/>
      <w:szCs w:val="20"/>
      <w:u w:val="none"/>
      <w:lang w:val="fr-FR"/>
    </w:rPr>
  </w:style>
  <w:style w:type="numbering" w:customStyle="1" w:styleId="Normallist">
    <w:name w:val="Normal_list"/>
    <w:basedOn w:val="NoList"/>
    <w:semiHidden/>
    <w:rsid w:val="00CA2FF8"/>
    <w:pPr>
      <w:numPr>
        <w:numId w:val="1"/>
      </w:numPr>
    </w:pPr>
  </w:style>
  <w:style w:type="paragraph" w:customStyle="1" w:styleId="NormalNonumber">
    <w:name w:val="Normal_No_number"/>
    <w:basedOn w:val="Normalpool"/>
    <w:rsid w:val="00CA2FF8"/>
    <w:pPr>
      <w:spacing w:after="120"/>
      <w:ind w:left="1247"/>
    </w:pPr>
  </w:style>
  <w:style w:type="paragraph" w:customStyle="1" w:styleId="Normalnumber">
    <w:name w:val="Normal_number"/>
    <w:basedOn w:val="Normalpool"/>
    <w:link w:val="NormalnumberChar"/>
    <w:rsid w:val="00521DB2"/>
    <w:pPr>
      <w:numPr>
        <w:numId w:val="4"/>
      </w:numPr>
      <w:tabs>
        <w:tab w:val="clear" w:pos="1814"/>
        <w:tab w:val="clear" w:pos="2381"/>
        <w:tab w:val="clear" w:pos="2948"/>
        <w:tab w:val="clear" w:pos="3515"/>
        <w:tab w:val="clear" w:pos="4082"/>
        <w:tab w:val="left" w:pos="624"/>
      </w:tabs>
      <w:spacing w:after="120"/>
    </w:pPr>
    <w:rPr>
      <w:lang w:val="fr-FR"/>
    </w:rPr>
  </w:style>
  <w:style w:type="paragraph" w:customStyle="1" w:styleId="Titletable">
    <w:name w:val="Title_table"/>
    <w:basedOn w:val="Normalpool"/>
    <w:rsid w:val="00CA2FF8"/>
    <w:pPr>
      <w:keepNext/>
      <w:keepLines/>
      <w:suppressAutoHyphens/>
      <w:spacing w:after="60"/>
      <w:ind w:left="1247"/>
    </w:pPr>
    <w:rPr>
      <w:b/>
      <w:bCs/>
    </w:rPr>
  </w:style>
  <w:style w:type="paragraph" w:styleId="TOC1">
    <w:name w:val="toc 1"/>
    <w:basedOn w:val="Normalpool"/>
    <w:next w:val="Normalpool"/>
    <w:rsid w:val="00CA2FF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CA2FF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A2FF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A2FF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A2FF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CA2FF8"/>
    <w:rPr>
      <w:b/>
      <w:bCs/>
      <w:sz w:val="28"/>
      <w:szCs w:val="22"/>
    </w:rPr>
  </w:style>
  <w:style w:type="paragraph" w:customStyle="1" w:styleId="ZZAnxtitle">
    <w:name w:val="ZZ_Anx_title"/>
    <w:basedOn w:val="Normalpool"/>
    <w:rsid w:val="00CA2FF8"/>
    <w:pPr>
      <w:spacing w:before="360" w:after="120"/>
      <w:ind w:left="1247"/>
    </w:pPr>
    <w:rPr>
      <w:b/>
      <w:bCs/>
      <w:sz w:val="28"/>
      <w:szCs w:val="26"/>
    </w:rPr>
  </w:style>
  <w:style w:type="character" w:styleId="CommentReference">
    <w:name w:val="annotation reference"/>
    <w:basedOn w:val="DefaultParagraphFont"/>
    <w:semiHidden/>
    <w:unhideWhenUsed/>
    <w:rsid w:val="006E3A2E"/>
    <w:rPr>
      <w:sz w:val="16"/>
      <w:szCs w:val="16"/>
    </w:rPr>
  </w:style>
  <w:style w:type="paragraph" w:styleId="CommentText">
    <w:name w:val="annotation text"/>
    <w:basedOn w:val="Normal"/>
    <w:link w:val="CommentTextChar"/>
    <w:semiHidden/>
    <w:unhideWhenUsed/>
    <w:rsid w:val="006E3A2E"/>
  </w:style>
  <w:style w:type="character" w:customStyle="1" w:styleId="CommentTextChar">
    <w:name w:val="Comment Text Char"/>
    <w:basedOn w:val="DefaultParagraphFont"/>
    <w:link w:val="CommentText"/>
    <w:semiHidden/>
    <w:rsid w:val="006E3A2E"/>
    <w:rPr>
      <w:lang w:val="en-GB" w:eastAsia="en-US"/>
    </w:rPr>
  </w:style>
  <w:style w:type="paragraph" w:styleId="CommentSubject">
    <w:name w:val="annotation subject"/>
    <w:basedOn w:val="CommentText"/>
    <w:next w:val="CommentText"/>
    <w:link w:val="CommentSubjectChar"/>
    <w:semiHidden/>
    <w:unhideWhenUsed/>
    <w:rsid w:val="006E3A2E"/>
    <w:rPr>
      <w:b/>
      <w:bCs/>
    </w:rPr>
  </w:style>
  <w:style w:type="character" w:customStyle="1" w:styleId="CommentSubjectChar">
    <w:name w:val="Comment Subject Char"/>
    <w:basedOn w:val="CommentTextChar"/>
    <w:link w:val="CommentSubject"/>
    <w:semiHidden/>
    <w:rsid w:val="006E3A2E"/>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F8"/>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link w:val="Heading1Char"/>
    <w:qFormat/>
    <w:rsid w:val="00CA2FF8"/>
    <w:pPr>
      <w:keepNext/>
      <w:spacing w:before="240" w:after="120"/>
      <w:ind w:left="1247" w:hanging="680"/>
      <w:outlineLvl w:val="0"/>
    </w:pPr>
    <w:rPr>
      <w:b/>
      <w:sz w:val="28"/>
    </w:rPr>
  </w:style>
  <w:style w:type="paragraph" w:styleId="Heading2">
    <w:name w:val="heading 2"/>
    <w:basedOn w:val="Normal"/>
    <w:next w:val="Normalnumber"/>
    <w:link w:val="Heading2Char"/>
    <w:qFormat/>
    <w:rsid w:val="00CA2FF8"/>
    <w:pPr>
      <w:keepNext/>
      <w:spacing w:before="240" w:after="120"/>
      <w:ind w:left="1247" w:hanging="680"/>
      <w:outlineLvl w:val="1"/>
    </w:pPr>
    <w:rPr>
      <w:b/>
      <w:sz w:val="24"/>
      <w:szCs w:val="24"/>
    </w:rPr>
  </w:style>
  <w:style w:type="paragraph" w:styleId="Heading3">
    <w:name w:val="heading 3"/>
    <w:basedOn w:val="Normal"/>
    <w:next w:val="Normalnumber"/>
    <w:qFormat/>
    <w:rsid w:val="00CA2FF8"/>
    <w:pPr>
      <w:spacing w:after="120"/>
      <w:ind w:left="1247" w:hanging="680"/>
      <w:outlineLvl w:val="2"/>
    </w:pPr>
    <w:rPr>
      <w:b/>
    </w:rPr>
  </w:style>
  <w:style w:type="paragraph" w:styleId="Heading4">
    <w:name w:val="heading 4"/>
    <w:basedOn w:val="Heading3"/>
    <w:next w:val="Normalnumber"/>
    <w:qFormat/>
    <w:rsid w:val="00CA2FF8"/>
    <w:pPr>
      <w:keepNext/>
      <w:outlineLvl w:val="3"/>
    </w:pPr>
  </w:style>
  <w:style w:type="paragraph" w:styleId="Heading5">
    <w:name w:val="heading 5"/>
    <w:basedOn w:val="Normal"/>
    <w:next w:val="Normal"/>
    <w:qFormat/>
    <w:rsid w:val="00CA2FF8"/>
    <w:pPr>
      <w:keepNext/>
      <w:outlineLvl w:val="4"/>
    </w:pPr>
    <w:rPr>
      <w:rFonts w:ascii="Univers" w:hAnsi="Univers"/>
      <w:b/>
      <w:sz w:val="24"/>
    </w:rPr>
  </w:style>
  <w:style w:type="paragraph" w:styleId="Heading6">
    <w:name w:val="heading 6"/>
    <w:basedOn w:val="Normal"/>
    <w:next w:val="Normal"/>
    <w:qFormat/>
    <w:rsid w:val="00CA2FF8"/>
    <w:pPr>
      <w:keepNext/>
      <w:ind w:left="578"/>
      <w:outlineLvl w:val="5"/>
    </w:pPr>
    <w:rPr>
      <w:b/>
      <w:bCs/>
      <w:sz w:val="24"/>
    </w:rPr>
  </w:style>
  <w:style w:type="paragraph" w:styleId="Heading7">
    <w:name w:val="heading 7"/>
    <w:basedOn w:val="Normal"/>
    <w:next w:val="Normal"/>
    <w:qFormat/>
    <w:rsid w:val="00CA2FF8"/>
    <w:pPr>
      <w:keepNext/>
      <w:widowControl w:val="0"/>
      <w:jc w:val="center"/>
      <w:outlineLvl w:val="6"/>
    </w:pPr>
    <w:rPr>
      <w:snapToGrid w:val="0"/>
      <w:u w:val="single"/>
      <w:lang w:val="en-US"/>
    </w:rPr>
  </w:style>
  <w:style w:type="paragraph" w:styleId="Heading8">
    <w:name w:val="heading 8"/>
    <w:basedOn w:val="Normal"/>
    <w:next w:val="Normal"/>
    <w:qFormat/>
    <w:rsid w:val="00CA2FF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CA2FF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A2FF8"/>
    <w:rPr>
      <w:rFonts w:ascii="Times New Roman" w:hAnsi="Times New Roman"/>
      <w:b/>
      <w:sz w:val="18"/>
    </w:rPr>
  </w:style>
  <w:style w:type="table" w:customStyle="1" w:styleId="Tabledocright">
    <w:name w:val="Table_doc_right"/>
    <w:basedOn w:val="TableNormal"/>
    <w:rsid w:val="00CA2FF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CA2FF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CA2FF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CA2FF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CA2FF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CA2FF8"/>
    <w:rPr>
      <w:bCs w:val="0"/>
    </w:rPr>
  </w:style>
  <w:style w:type="paragraph" w:styleId="TableofFigures">
    <w:name w:val="table of figures"/>
    <w:basedOn w:val="Normal"/>
    <w:next w:val="Normal"/>
    <w:autoRedefine/>
    <w:semiHidden/>
    <w:rsid w:val="00CA2FF8"/>
    <w:pPr>
      <w:tabs>
        <w:tab w:val="clear" w:pos="1814"/>
        <w:tab w:val="clear" w:pos="2381"/>
        <w:tab w:val="clear" w:pos="2948"/>
        <w:tab w:val="clear" w:pos="3515"/>
      </w:tabs>
      <w:ind w:left="1814" w:hanging="567"/>
    </w:pPr>
  </w:style>
  <w:style w:type="paragraph" w:customStyle="1" w:styleId="CH1">
    <w:name w:val="CH1"/>
    <w:basedOn w:val="Normalpool"/>
    <w:next w:val="CH2"/>
    <w:rsid w:val="00CA2FF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CA2FF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CA2FF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CA2FF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CA2FF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CA2FF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CA2FF8"/>
    <w:pPr>
      <w:tabs>
        <w:tab w:val="left" w:pos="4321"/>
        <w:tab w:val="right" w:pos="8641"/>
      </w:tabs>
      <w:spacing w:before="60" w:after="120"/>
    </w:pPr>
    <w:rPr>
      <w:b/>
      <w:sz w:val="18"/>
    </w:rPr>
  </w:style>
  <w:style w:type="paragraph" w:customStyle="1" w:styleId="Headerpool">
    <w:name w:val="Header_pool"/>
    <w:basedOn w:val="Normal"/>
    <w:next w:val="Normal"/>
    <w:semiHidden/>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CA2FF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CA2FF8"/>
    <w:pPr>
      <w:tabs>
        <w:tab w:val="left" w:pos="4321"/>
        <w:tab w:val="right" w:pos="8641"/>
      </w:tabs>
      <w:spacing w:before="60" w:after="120"/>
    </w:pPr>
    <w:rPr>
      <w:b/>
      <w:sz w:val="18"/>
    </w:rPr>
  </w:style>
  <w:style w:type="paragraph" w:customStyle="1" w:styleId="Header-pool">
    <w:name w:val="Header-pool"/>
    <w:basedOn w:val="Normal-pool"/>
    <w:next w:val="Normal-pool"/>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CA2FF8"/>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uiPriority w:val="99"/>
    <w:semiHidden/>
    <w:rsid w:val="00CA2FF8"/>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CA2FF8"/>
    <w:pPr>
      <w:spacing w:before="20" w:after="40"/>
      <w:ind w:left="1247"/>
    </w:pPr>
    <w:rPr>
      <w:sz w:val="18"/>
    </w:rPr>
  </w:style>
  <w:style w:type="character" w:customStyle="1" w:styleId="Heading1Char">
    <w:name w:val="Heading 1 Char"/>
    <w:link w:val="Heading1"/>
    <w:locked/>
    <w:rsid w:val="00B02C53"/>
    <w:rPr>
      <w:b/>
      <w:sz w:val="28"/>
      <w:lang w:eastAsia="en-US"/>
    </w:rPr>
  </w:style>
  <w:style w:type="character" w:customStyle="1" w:styleId="FootnoteTextChar">
    <w:name w:val="Footnote Text Char"/>
    <w:link w:val="FootnoteText"/>
    <w:uiPriority w:val="99"/>
    <w:semiHidden/>
    <w:rsid w:val="009349CC"/>
    <w:rPr>
      <w:sz w:val="18"/>
      <w:lang w:val="fr-CA"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eastAsia="en-US"/>
    </w:rPr>
  </w:style>
  <w:style w:type="paragraph" w:styleId="ListParagraph">
    <w:name w:val="List Paragraph"/>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rsid w:val="009349CC"/>
    <w:rPr>
      <w:b/>
      <w:sz w:val="24"/>
      <w:szCs w:val="24"/>
      <w:lang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styleId="TableGrid">
    <w:name w:val="Table Grid"/>
    <w:basedOn w:val="TableNormal"/>
    <w:uiPriority w:val="39"/>
    <w:rsid w:val="00615E75"/>
    <w:rPr>
      <w:rFonts w:ascii="Century" w:eastAsia="MS Mincho"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rsid w:val="00521DB2"/>
    <w:rPr>
      <w:lang w:val="fr-FR" w:eastAsia="en-US"/>
    </w:rPr>
  </w:style>
  <w:style w:type="table" w:customStyle="1" w:styleId="AATable">
    <w:name w:val="AA_Table"/>
    <w:basedOn w:val="TableNormal"/>
    <w:semiHidden/>
    <w:rsid w:val="00CA2FF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CA2FF8"/>
    <w:pPr>
      <w:keepNext/>
      <w:keepLines/>
      <w:suppressAutoHyphens/>
      <w:ind w:right="5103"/>
    </w:pPr>
    <w:rPr>
      <w:b/>
    </w:rPr>
  </w:style>
  <w:style w:type="paragraph" w:customStyle="1" w:styleId="AATitle2">
    <w:name w:val="AA_Title2"/>
    <w:basedOn w:val="AATitle"/>
    <w:rsid w:val="00CA2FF8"/>
    <w:pPr>
      <w:tabs>
        <w:tab w:val="clear" w:pos="4082"/>
      </w:tabs>
      <w:spacing w:before="120" w:after="120"/>
      <w:ind w:right="4536"/>
    </w:pPr>
  </w:style>
  <w:style w:type="paragraph" w:customStyle="1" w:styleId="BBTitle">
    <w:name w:val="BB_Title"/>
    <w:basedOn w:val="Normalpool"/>
    <w:rsid w:val="00CA2FF8"/>
    <w:pPr>
      <w:keepNext/>
      <w:keepLines/>
      <w:suppressAutoHyphens/>
      <w:spacing w:before="320" w:after="240"/>
      <w:ind w:left="1247" w:right="567"/>
    </w:pPr>
    <w:rPr>
      <w:b/>
      <w:sz w:val="28"/>
      <w:szCs w:val="28"/>
    </w:rPr>
  </w:style>
  <w:style w:type="paragraph" w:styleId="Footer">
    <w:name w:val="footer"/>
    <w:basedOn w:val="Normal"/>
    <w:semiHidden/>
    <w:rsid w:val="00CA2FF8"/>
    <w:pPr>
      <w:tabs>
        <w:tab w:val="center" w:pos="4320"/>
        <w:tab w:val="right" w:pos="8640"/>
      </w:tabs>
      <w:spacing w:before="60" w:after="120"/>
    </w:pPr>
    <w:rPr>
      <w:sz w:val="18"/>
    </w:rPr>
  </w:style>
  <w:style w:type="paragraph" w:styleId="Header">
    <w:name w:val="header"/>
    <w:basedOn w:val="Normal"/>
    <w:semiHidden/>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CA2FF8"/>
    <w:rPr>
      <w:rFonts w:ascii="Times New Roman" w:hAnsi="Times New Roman"/>
      <w:color w:val="auto"/>
      <w:sz w:val="20"/>
      <w:szCs w:val="20"/>
      <w:u w:val="none"/>
      <w:lang w:val="fr-FR"/>
    </w:rPr>
  </w:style>
  <w:style w:type="numbering" w:customStyle="1" w:styleId="Normallist">
    <w:name w:val="Normal_list"/>
    <w:basedOn w:val="NoList"/>
    <w:semiHidden/>
    <w:rsid w:val="00CA2FF8"/>
    <w:pPr>
      <w:numPr>
        <w:numId w:val="1"/>
      </w:numPr>
    </w:pPr>
  </w:style>
  <w:style w:type="paragraph" w:customStyle="1" w:styleId="NormalNonumber">
    <w:name w:val="Normal_No_number"/>
    <w:basedOn w:val="Normalpool"/>
    <w:rsid w:val="00CA2FF8"/>
    <w:pPr>
      <w:spacing w:after="120"/>
      <w:ind w:left="1247"/>
    </w:pPr>
  </w:style>
  <w:style w:type="paragraph" w:customStyle="1" w:styleId="Normalnumber">
    <w:name w:val="Normal_number"/>
    <w:basedOn w:val="Normalpool"/>
    <w:link w:val="NormalnumberChar"/>
    <w:rsid w:val="00521DB2"/>
    <w:pPr>
      <w:numPr>
        <w:numId w:val="4"/>
      </w:numPr>
      <w:tabs>
        <w:tab w:val="clear" w:pos="1814"/>
        <w:tab w:val="clear" w:pos="2381"/>
        <w:tab w:val="clear" w:pos="2948"/>
        <w:tab w:val="clear" w:pos="3515"/>
        <w:tab w:val="clear" w:pos="4082"/>
        <w:tab w:val="left" w:pos="624"/>
      </w:tabs>
      <w:spacing w:after="120"/>
    </w:pPr>
    <w:rPr>
      <w:lang w:val="fr-FR"/>
    </w:rPr>
  </w:style>
  <w:style w:type="paragraph" w:customStyle="1" w:styleId="Titletable">
    <w:name w:val="Title_table"/>
    <w:basedOn w:val="Normalpool"/>
    <w:rsid w:val="00CA2FF8"/>
    <w:pPr>
      <w:keepNext/>
      <w:keepLines/>
      <w:suppressAutoHyphens/>
      <w:spacing w:after="60"/>
      <w:ind w:left="1247"/>
    </w:pPr>
    <w:rPr>
      <w:b/>
      <w:bCs/>
    </w:rPr>
  </w:style>
  <w:style w:type="paragraph" w:styleId="TOC1">
    <w:name w:val="toc 1"/>
    <w:basedOn w:val="Normalpool"/>
    <w:next w:val="Normalpool"/>
    <w:rsid w:val="00CA2FF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CA2FF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A2FF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A2FF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A2FF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CA2FF8"/>
    <w:rPr>
      <w:b/>
      <w:bCs/>
      <w:sz w:val="28"/>
      <w:szCs w:val="22"/>
    </w:rPr>
  </w:style>
  <w:style w:type="paragraph" w:customStyle="1" w:styleId="ZZAnxtitle">
    <w:name w:val="ZZ_Anx_title"/>
    <w:basedOn w:val="Normalpool"/>
    <w:rsid w:val="00CA2FF8"/>
    <w:pPr>
      <w:spacing w:before="360" w:after="120"/>
      <w:ind w:left="1247"/>
    </w:pPr>
    <w:rPr>
      <w:b/>
      <w:bCs/>
      <w:sz w:val="28"/>
      <w:szCs w:val="26"/>
    </w:rPr>
  </w:style>
  <w:style w:type="character" w:styleId="CommentReference">
    <w:name w:val="annotation reference"/>
    <w:basedOn w:val="DefaultParagraphFont"/>
    <w:semiHidden/>
    <w:unhideWhenUsed/>
    <w:rsid w:val="006E3A2E"/>
    <w:rPr>
      <w:sz w:val="16"/>
      <w:szCs w:val="16"/>
    </w:rPr>
  </w:style>
  <w:style w:type="paragraph" w:styleId="CommentText">
    <w:name w:val="annotation text"/>
    <w:basedOn w:val="Normal"/>
    <w:link w:val="CommentTextChar"/>
    <w:semiHidden/>
    <w:unhideWhenUsed/>
    <w:rsid w:val="006E3A2E"/>
  </w:style>
  <w:style w:type="character" w:customStyle="1" w:styleId="CommentTextChar">
    <w:name w:val="Comment Text Char"/>
    <w:basedOn w:val="DefaultParagraphFont"/>
    <w:link w:val="CommentText"/>
    <w:semiHidden/>
    <w:rsid w:val="006E3A2E"/>
    <w:rPr>
      <w:lang w:val="en-GB" w:eastAsia="en-US"/>
    </w:rPr>
  </w:style>
  <w:style w:type="paragraph" w:styleId="CommentSubject">
    <w:name w:val="annotation subject"/>
    <w:basedOn w:val="CommentText"/>
    <w:next w:val="CommentText"/>
    <w:link w:val="CommentSubjectChar"/>
    <w:semiHidden/>
    <w:unhideWhenUsed/>
    <w:rsid w:val="006E3A2E"/>
    <w:rPr>
      <w:b/>
      <w:bCs/>
    </w:rPr>
  </w:style>
  <w:style w:type="character" w:customStyle="1" w:styleId="CommentSubjectChar">
    <w:name w:val="Comment Subject Char"/>
    <w:basedOn w:val="CommentTextChar"/>
    <w:link w:val="CommentSubject"/>
    <w:semiHidden/>
    <w:rsid w:val="006E3A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Documents\UNEA\UNEA-2\Documents\Agenda\UNEP-EA-2-MAST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C583-C6A3-4C4C-8DF9-68D805BA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UNEP-EA-2-MASTHEAD-1.dot</Template>
  <TotalTime>3</TotalTime>
  <Pages>4</Pages>
  <Words>1660</Words>
  <Characters>9465</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Hyun Sung</dc:creator>
  <cp:lastModifiedBy>Hyun Sung</cp:lastModifiedBy>
  <cp:revision>4</cp:revision>
  <cp:lastPrinted>2016-03-17T13:50:00Z</cp:lastPrinted>
  <dcterms:created xsi:type="dcterms:W3CDTF">2016-05-18T08:55:00Z</dcterms:created>
  <dcterms:modified xsi:type="dcterms:W3CDTF">2016-05-19T05:29:00Z</dcterms:modified>
</cp:coreProperties>
</file>